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167"/>
        <w:gridCol w:w="5469"/>
      </w:tblGrid>
      <w:tr w:rsidR="00D74F0F" w:rsidRPr="00FF5DF9" w:rsidTr="00BC6149">
        <w:trPr>
          <w:trHeight w:val="1"/>
          <w:jc w:val="center"/>
        </w:trPr>
        <w:tc>
          <w:tcPr>
            <w:tcW w:w="4167" w:type="dxa"/>
            <w:tcBorders>
              <w:top w:val="nil"/>
              <w:left w:val="nil"/>
              <w:bottom w:val="nil"/>
              <w:right w:val="nil"/>
            </w:tcBorders>
          </w:tcPr>
          <w:p w:rsidR="00D74F0F" w:rsidRPr="00FF5DF9" w:rsidRDefault="00D74F0F" w:rsidP="003E1329">
            <w:pPr>
              <w:autoSpaceDE w:val="0"/>
              <w:autoSpaceDN w:val="0"/>
              <w:adjustRightInd w:val="0"/>
              <w:jc w:val="center"/>
              <w:rPr>
                <w:b/>
                <w:bCs/>
                <w:noProof w:val="0"/>
                <w:sz w:val="28"/>
                <w:szCs w:val="28"/>
                <w:u w:val="single"/>
                <w:lang w:val="en"/>
              </w:rPr>
            </w:pPr>
            <w:r w:rsidRPr="00FF5DF9">
              <w:rPr>
                <w:noProof w:val="0"/>
                <w:sz w:val="28"/>
                <w:szCs w:val="28"/>
                <w:lang w:val="en"/>
              </w:rPr>
              <w:t xml:space="preserve">ĐẢNG BỘ TỈNH QUẢNG </w:t>
            </w:r>
            <w:smartTag w:uri="urn:schemas-microsoft-com:office:smarttags" w:element="country-region">
              <w:smartTag w:uri="urn:schemas-microsoft-com:office:smarttags" w:element="place">
                <w:r w:rsidRPr="00FF5DF9">
                  <w:rPr>
                    <w:noProof w:val="0"/>
                    <w:sz w:val="28"/>
                    <w:szCs w:val="28"/>
                    <w:lang w:val="en"/>
                  </w:rPr>
                  <w:t>NAM</w:t>
                </w:r>
              </w:smartTag>
            </w:smartTag>
          </w:p>
          <w:p w:rsidR="00D74F0F" w:rsidRPr="00FF5DF9" w:rsidRDefault="00D74F0F" w:rsidP="003E1329">
            <w:pPr>
              <w:autoSpaceDE w:val="0"/>
              <w:autoSpaceDN w:val="0"/>
              <w:adjustRightInd w:val="0"/>
              <w:jc w:val="center"/>
              <w:rPr>
                <w:noProof w:val="0"/>
                <w:sz w:val="28"/>
                <w:szCs w:val="28"/>
                <w:lang w:val="en"/>
              </w:rPr>
            </w:pPr>
            <w:r w:rsidRPr="00FF5DF9">
              <w:rPr>
                <w:b/>
                <w:bCs/>
                <w:noProof w:val="0"/>
                <w:sz w:val="28"/>
                <w:szCs w:val="28"/>
                <w:lang w:val="en"/>
              </w:rPr>
              <w:t xml:space="preserve">HUYỆN ỦY </w:t>
            </w:r>
            <w:smartTag w:uri="urn:schemas-microsoft-com:office:smarttags" w:element="country-region">
              <w:smartTag w:uri="urn:schemas-microsoft-com:office:smarttags" w:element="place">
                <w:r w:rsidRPr="00FF5DF9">
                  <w:rPr>
                    <w:b/>
                    <w:bCs/>
                    <w:noProof w:val="0"/>
                    <w:sz w:val="28"/>
                    <w:szCs w:val="28"/>
                    <w:lang w:val="en"/>
                  </w:rPr>
                  <w:t>NAM</w:t>
                </w:r>
              </w:smartTag>
            </w:smartTag>
            <w:r w:rsidRPr="00FF5DF9">
              <w:rPr>
                <w:b/>
                <w:bCs/>
                <w:noProof w:val="0"/>
                <w:sz w:val="28"/>
                <w:szCs w:val="28"/>
                <w:lang w:val="en"/>
              </w:rPr>
              <w:t xml:space="preserve"> TRÀ MY</w:t>
            </w:r>
          </w:p>
          <w:p w:rsidR="00D74F0F" w:rsidRPr="00C718DA" w:rsidRDefault="00D74F0F" w:rsidP="003E1329">
            <w:pPr>
              <w:autoSpaceDE w:val="0"/>
              <w:autoSpaceDN w:val="0"/>
              <w:adjustRightInd w:val="0"/>
              <w:jc w:val="center"/>
              <w:rPr>
                <w:rFonts w:ascii="Calibri" w:hAnsi="Calibri" w:cs="Calibri"/>
                <w:b/>
                <w:noProof w:val="0"/>
                <w:sz w:val="22"/>
                <w:szCs w:val="22"/>
                <w:lang w:val="en"/>
              </w:rPr>
            </w:pPr>
            <w:r w:rsidRPr="00C718DA">
              <w:rPr>
                <w:b/>
                <w:noProof w:val="0"/>
                <w:sz w:val="28"/>
                <w:szCs w:val="28"/>
                <w:lang w:val="en"/>
              </w:rPr>
              <w:t>*</w:t>
            </w:r>
          </w:p>
        </w:tc>
        <w:tc>
          <w:tcPr>
            <w:tcW w:w="5469" w:type="dxa"/>
            <w:tcBorders>
              <w:top w:val="nil"/>
              <w:left w:val="nil"/>
              <w:bottom w:val="nil"/>
              <w:right w:val="nil"/>
            </w:tcBorders>
          </w:tcPr>
          <w:p w:rsidR="00D74F0F" w:rsidRPr="00FF5DF9" w:rsidRDefault="00D74F0F" w:rsidP="003E1329">
            <w:pPr>
              <w:autoSpaceDE w:val="0"/>
              <w:autoSpaceDN w:val="0"/>
              <w:adjustRightInd w:val="0"/>
              <w:jc w:val="right"/>
              <w:rPr>
                <w:b/>
                <w:bCs/>
                <w:noProof w:val="0"/>
                <w:sz w:val="30"/>
                <w:szCs w:val="30"/>
                <w:u w:val="single"/>
                <w:lang w:val="en"/>
              </w:rPr>
            </w:pPr>
            <w:r w:rsidRPr="00FF5DF9">
              <w:rPr>
                <w:b/>
                <w:bCs/>
                <w:noProof w:val="0"/>
                <w:sz w:val="30"/>
                <w:szCs w:val="30"/>
                <w:u w:val="single"/>
                <w:lang w:val="en"/>
              </w:rPr>
              <w:t xml:space="preserve">ĐẢNG CỘNG SẢN VIỆT </w:t>
            </w:r>
            <w:smartTag w:uri="urn:schemas-microsoft-com:office:smarttags" w:element="country-region">
              <w:smartTag w:uri="urn:schemas-microsoft-com:office:smarttags" w:element="place">
                <w:r w:rsidRPr="00FF5DF9">
                  <w:rPr>
                    <w:b/>
                    <w:bCs/>
                    <w:noProof w:val="0"/>
                    <w:sz w:val="30"/>
                    <w:szCs w:val="30"/>
                    <w:u w:val="single"/>
                    <w:lang w:val="en"/>
                  </w:rPr>
                  <w:t>NAM</w:t>
                </w:r>
              </w:smartTag>
            </w:smartTag>
          </w:p>
          <w:p w:rsidR="00D74F0F" w:rsidRPr="00FF5DF9" w:rsidRDefault="00D74F0F" w:rsidP="003E1329">
            <w:pPr>
              <w:autoSpaceDE w:val="0"/>
              <w:autoSpaceDN w:val="0"/>
              <w:adjustRightInd w:val="0"/>
              <w:jc w:val="both"/>
              <w:rPr>
                <w:i/>
                <w:iCs/>
                <w:noProof w:val="0"/>
                <w:sz w:val="28"/>
                <w:szCs w:val="28"/>
                <w:lang w:val="en"/>
              </w:rPr>
            </w:pPr>
          </w:p>
          <w:p w:rsidR="00D74F0F" w:rsidRPr="00FF5DF9" w:rsidRDefault="00D74F0F" w:rsidP="009D409E">
            <w:pPr>
              <w:autoSpaceDE w:val="0"/>
              <w:autoSpaceDN w:val="0"/>
              <w:adjustRightInd w:val="0"/>
              <w:jc w:val="right"/>
              <w:rPr>
                <w:rFonts w:ascii="Calibri" w:hAnsi="Calibri" w:cs="Calibri"/>
                <w:noProof w:val="0"/>
                <w:sz w:val="22"/>
                <w:szCs w:val="22"/>
                <w:lang w:val="en"/>
              </w:rPr>
            </w:pPr>
            <w:smartTag w:uri="urn:schemas-microsoft-com:office:smarttags" w:element="country-region">
              <w:smartTag w:uri="urn:schemas-microsoft-com:office:smarttags" w:element="place">
                <w:r w:rsidRPr="00FF5DF9">
                  <w:rPr>
                    <w:i/>
                    <w:iCs/>
                    <w:noProof w:val="0"/>
                    <w:sz w:val="28"/>
                    <w:szCs w:val="28"/>
                    <w:lang w:val="en"/>
                  </w:rPr>
                  <w:t>Nam</w:t>
                </w:r>
              </w:smartTag>
            </w:smartTag>
            <w:r w:rsidRPr="00FF5DF9">
              <w:rPr>
                <w:i/>
                <w:iCs/>
                <w:noProof w:val="0"/>
                <w:sz w:val="28"/>
                <w:szCs w:val="28"/>
                <w:lang w:val="en"/>
              </w:rPr>
              <w:t xml:space="preserve"> Trà My, ngày        tháng     năm 202</w:t>
            </w:r>
            <w:r w:rsidR="009D409E">
              <w:rPr>
                <w:i/>
                <w:iCs/>
                <w:noProof w:val="0"/>
                <w:sz w:val="28"/>
                <w:szCs w:val="28"/>
                <w:lang w:val="en"/>
              </w:rPr>
              <w:t>2</w:t>
            </w:r>
          </w:p>
        </w:tc>
      </w:tr>
      <w:tr w:rsidR="00D74F0F" w:rsidRPr="00FF5DF9" w:rsidTr="00BC6149">
        <w:trPr>
          <w:trHeight w:val="1"/>
          <w:jc w:val="center"/>
        </w:trPr>
        <w:tc>
          <w:tcPr>
            <w:tcW w:w="4167" w:type="dxa"/>
            <w:tcBorders>
              <w:top w:val="nil"/>
              <w:left w:val="nil"/>
              <w:bottom w:val="nil"/>
              <w:right w:val="nil"/>
            </w:tcBorders>
          </w:tcPr>
          <w:p w:rsidR="00D74F0F" w:rsidRDefault="00D74F0F" w:rsidP="003E1329">
            <w:pPr>
              <w:autoSpaceDE w:val="0"/>
              <w:autoSpaceDN w:val="0"/>
              <w:adjustRightInd w:val="0"/>
              <w:jc w:val="center"/>
              <w:rPr>
                <w:noProof w:val="0"/>
                <w:sz w:val="28"/>
                <w:szCs w:val="28"/>
                <w:lang w:val="en"/>
              </w:rPr>
            </w:pPr>
            <w:r w:rsidRPr="00FF5DF9">
              <w:rPr>
                <w:noProof w:val="0"/>
                <w:sz w:val="28"/>
                <w:szCs w:val="28"/>
                <w:lang w:val="en"/>
              </w:rPr>
              <w:t>Số          - BC/HU</w:t>
            </w:r>
          </w:p>
          <w:p w:rsidR="00026E1E" w:rsidRPr="00FF5DF9" w:rsidRDefault="00026E1E" w:rsidP="00026E1E">
            <w:pPr>
              <w:autoSpaceDE w:val="0"/>
              <w:autoSpaceDN w:val="0"/>
              <w:adjustRightInd w:val="0"/>
              <w:jc w:val="center"/>
              <w:rPr>
                <w:rFonts w:ascii="Calibri" w:hAnsi="Calibri" w:cs="Calibri"/>
                <w:noProof w:val="0"/>
                <w:sz w:val="22"/>
                <w:szCs w:val="22"/>
                <w:lang w:val="en"/>
              </w:rPr>
            </w:pPr>
            <w:r>
              <w:rPr>
                <w:noProof w:val="0"/>
                <w:sz w:val="28"/>
                <w:szCs w:val="28"/>
                <w:lang w:val="en"/>
              </w:rPr>
              <w:t>(Dự thảo)</w:t>
            </w:r>
          </w:p>
        </w:tc>
        <w:tc>
          <w:tcPr>
            <w:tcW w:w="5469" w:type="dxa"/>
            <w:tcBorders>
              <w:top w:val="nil"/>
              <w:left w:val="nil"/>
              <w:bottom w:val="nil"/>
              <w:right w:val="nil"/>
            </w:tcBorders>
          </w:tcPr>
          <w:p w:rsidR="00D74F0F" w:rsidRPr="00FF5DF9" w:rsidRDefault="00D74F0F" w:rsidP="003E1329">
            <w:pPr>
              <w:autoSpaceDE w:val="0"/>
              <w:autoSpaceDN w:val="0"/>
              <w:adjustRightInd w:val="0"/>
              <w:jc w:val="both"/>
              <w:rPr>
                <w:rFonts w:ascii="Calibri" w:hAnsi="Calibri" w:cs="Calibri"/>
                <w:noProof w:val="0"/>
                <w:sz w:val="22"/>
                <w:szCs w:val="22"/>
                <w:lang w:val="en"/>
              </w:rPr>
            </w:pPr>
          </w:p>
        </w:tc>
      </w:tr>
    </w:tbl>
    <w:p w:rsidR="00D74F0F" w:rsidRPr="00FF5DF9" w:rsidRDefault="00D74F0F" w:rsidP="00D74F0F">
      <w:pPr>
        <w:keepNext/>
        <w:autoSpaceDE w:val="0"/>
        <w:autoSpaceDN w:val="0"/>
        <w:adjustRightInd w:val="0"/>
        <w:jc w:val="center"/>
        <w:rPr>
          <w:b/>
          <w:bCs/>
          <w:noProof w:val="0"/>
          <w:sz w:val="28"/>
          <w:szCs w:val="28"/>
          <w:lang w:val="en"/>
        </w:rPr>
      </w:pPr>
    </w:p>
    <w:p w:rsidR="00D74F0F" w:rsidRPr="00FF5DF9" w:rsidRDefault="00D74F0F" w:rsidP="00D74F0F">
      <w:pPr>
        <w:keepNext/>
        <w:autoSpaceDE w:val="0"/>
        <w:autoSpaceDN w:val="0"/>
        <w:adjustRightInd w:val="0"/>
        <w:jc w:val="center"/>
        <w:rPr>
          <w:b/>
          <w:bCs/>
          <w:noProof w:val="0"/>
          <w:sz w:val="28"/>
          <w:szCs w:val="28"/>
          <w:lang w:val="en"/>
        </w:rPr>
      </w:pPr>
      <w:r w:rsidRPr="00FF5DF9">
        <w:rPr>
          <w:b/>
          <w:bCs/>
          <w:noProof w:val="0"/>
          <w:sz w:val="28"/>
          <w:szCs w:val="28"/>
          <w:lang w:val="en"/>
        </w:rPr>
        <w:t>BÁO CÁO</w:t>
      </w:r>
    </w:p>
    <w:p w:rsidR="00D74F0F" w:rsidRPr="00FF5DF9" w:rsidRDefault="00D74F0F" w:rsidP="00D74F0F">
      <w:pPr>
        <w:autoSpaceDE w:val="0"/>
        <w:autoSpaceDN w:val="0"/>
        <w:adjustRightInd w:val="0"/>
        <w:jc w:val="center"/>
        <w:rPr>
          <w:b/>
          <w:bCs/>
          <w:noProof w:val="0"/>
          <w:color w:val="000000"/>
          <w:sz w:val="28"/>
          <w:szCs w:val="28"/>
          <w:lang w:val="en"/>
        </w:rPr>
      </w:pPr>
      <w:r w:rsidRPr="00FF5DF9">
        <w:rPr>
          <w:b/>
          <w:bCs/>
          <w:noProof w:val="0"/>
          <w:color w:val="000000"/>
          <w:sz w:val="28"/>
          <w:szCs w:val="28"/>
          <w:lang w:val="en"/>
        </w:rPr>
        <w:t>tình hình, kết quả lãnh đạo thực hiện nhiệm vụ công tác 6 tháng đầu năm;</w:t>
      </w:r>
    </w:p>
    <w:p w:rsidR="00D74F0F" w:rsidRPr="00FF5DF9" w:rsidRDefault="00D74F0F" w:rsidP="00D74F0F">
      <w:pPr>
        <w:autoSpaceDE w:val="0"/>
        <w:autoSpaceDN w:val="0"/>
        <w:adjustRightInd w:val="0"/>
        <w:jc w:val="center"/>
        <w:rPr>
          <w:b/>
          <w:bCs/>
          <w:noProof w:val="0"/>
          <w:color w:val="000000"/>
          <w:sz w:val="28"/>
          <w:szCs w:val="28"/>
          <w:lang w:val="en"/>
        </w:rPr>
      </w:pPr>
      <w:r w:rsidRPr="00FF5DF9">
        <w:rPr>
          <w:b/>
          <w:bCs/>
          <w:noProof w:val="0"/>
          <w:color w:val="000000"/>
          <w:sz w:val="28"/>
          <w:szCs w:val="28"/>
          <w:lang w:val="en"/>
        </w:rPr>
        <w:t>một số nhiệm vụ công tác trọng tâm 6 tháng cuối năm 202</w:t>
      </w:r>
      <w:r w:rsidR="009D409E">
        <w:rPr>
          <w:b/>
          <w:bCs/>
          <w:noProof w:val="0"/>
          <w:color w:val="000000"/>
          <w:sz w:val="28"/>
          <w:szCs w:val="28"/>
          <w:lang w:val="en"/>
        </w:rPr>
        <w:t>2</w:t>
      </w:r>
    </w:p>
    <w:p w:rsidR="00D74F0F" w:rsidRPr="00026E1E" w:rsidRDefault="00D74F0F" w:rsidP="00D74F0F">
      <w:pPr>
        <w:autoSpaceDE w:val="0"/>
        <w:autoSpaceDN w:val="0"/>
        <w:adjustRightInd w:val="0"/>
        <w:jc w:val="center"/>
        <w:rPr>
          <w:bCs/>
          <w:noProof w:val="0"/>
          <w:color w:val="000000"/>
          <w:sz w:val="28"/>
          <w:szCs w:val="28"/>
          <w:lang w:val="en"/>
        </w:rPr>
      </w:pPr>
      <w:r w:rsidRPr="00026E1E">
        <w:rPr>
          <w:bCs/>
          <w:noProof w:val="0"/>
          <w:color w:val="000000"/>
          <w:sz w:val="28"/>
          <w:szCs w:val="28"/>
          <w:lang w:val="en"/>
        </w:rPr>
        <w:t>-----</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noProof w:val="0"/>
          <w:color w:val="000000"/>
          <w:sz w:val="28"/>
          <w:szCs w:val="28"/>
          <w:lang w:val="en"/>
        </w:rPr>
        <w:t>Ban Th</w:t>
      </w:r>
      <w:r w:rsidRPr="00204032">
        <w:rPr>
          <w:noProof w:val="0"/>
          <w:color w:val="000000"/>
          <w:sz w:val="28"/>
          <w:szCs w:val="28"/>
        </w:rPr>
        <w:t xml:space="preserve">ường vụ Huyện ủy </w:t>
      </w:r>
      <w:r>
        <w:rPr>
          <w:noProof w:val="0"/>
          <w:color w:val="000000"/>
          <w:sz w:val="28"/>
          <w:szCs w:val="28"/>
          <w:lang w:val="en-US"/>
        </w:rPr>
        <w:t xml:space="preserve">Nam Trà My </w:t>
      </w:r>
      <w:r w:rsidRPr="00204032">
        <w:rPr>
          <w:noProof w:val="0"/>
          <w:color w:val="000000"/>
          <w:sz w:val="28"/>
          <w:szCs w:val="28"/>
        </w:rPr>
        <w:t xml:space="preserve">báo cáo </w:t>
      </w:r>
      <w:r w:rsidRPr="00204032">
        <w:rPr>
          <w:noProof w:val="0"/>
          <w:color w:val="000000"/>
          <w:sz w:val="28"/>
          <w:szCs w:val="28"/>
          <w:lang w:val="en-US"/>
        </w:rPr>
        <w:t xml:space="preserve">tình hình, </w:t>
      </w:r>
      <w:r w:rsidRPr="00204032">
        <w:rPr>
          <w:noProof w:val="0"/>
          <w:color w:val="000000"/>
          <w:sz w:val="28"/>
          <w:szCs w:val="28"/>
        </w:rPr>
        <w:t xml:space="preserve">kết quả thực hiện các nhiệm vụ công tác </w:t>
      </w:r>
      <w:r w:rsidRPr="00204032">
        <w:rPr>
          <w:noProof w:val="0"/>
          <w:color w:val="000000"/>
          <w:sz w:val="28"/>
          <w:szCs w:val="28"/>
          <w:lang w:val="en-US"/>
        </w:rPr>
        <w:t>6 tháng đầu năm và đề ra một số nhiệm vụ công tác trọng tâm 6 tháng cuối năm 2022, như sau:</w:t>
      </w:r>
    </w:p>
    <w:p w:rsidR="005D00CB" w:rsidRPr="00204032" w:rsidRDefault="005D00CB" w:rsidP="005D00CB">
      <w:pPr>
        <w:tabs>
          <w:tab w:val="left" w:pos="0"/>
        </w:tabs>
        <w:autoSpaceDE w:val="0"/>
        <w:autoSpaceDN w:val="0"/>
        <w:adjustRightInd w:val="0"/>
        <w:spacing w:before="120" w:after="120" w:line="400" w:lineRule="exact"/>
        <w:ind w:firstLine="709"/>
        <w:jc w:val="both"/>
        <w:rPr>
          <w:b/>
          <w:bCs/>
          <w:noProof w:val="0"/>
          <w:color w:val="000000"/>
          <w:sz w:val="28"/>
          <w:szCs w:val="28"/>
          <w:lang w:val="en"/>
        </w:rPr>
      </w:pPr>
      <w:r w:rsidRPr="00204032">
        <w:rPr>
          <w:b/>
          <w:bCs/>
          <w:noProof w:val="0"/>
          <w:color w:val="000000"/>
          <w:sz w:val="28"/>
          <w:szCs w:val="28"/>
          <w:lang w:val="en"/>
        </w:rPr>
        <w:t>I- CÔNG TÁC LÃNH ĐẠO, CHỈ ĐẠO</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
        </w:rPr>
      </w:pPr>
      <w:r w:rsidRPr="00204032">
        <w:rPr>
          <w:noProof w:val="0"/>
          <w:color w:val="000000"/>
          <w:sz w:val="28"/>
          <w:szCs w:val="28"/>
          <w:lang w:val="en"/>
        </w:rPr>
        <w:t>Trong 6 tháng đầu năm, Ban Thường vụ Huyện ủy đã bám sát Chương trình công tác năm 2022; sự lãnh đạo, chỉ đạo của cấp ủy cấp trên và tình hình thực tế tại địa phương tập trung lãnh đạo, chỉ đạo triển khai thực hiện toàn diện các nhiệm vụ, công tác.</w:t>
      </w:r>
    </w:p>
    <w:p w:rsidR="005D00CB" w:rsidRPr="00204032" w:rsidRDefault="005D00CB" w:rsidP="005D00CB">
      <w:pPr>
        <w:autoSpaceDE w:val="0"/>
        <w:autoSpaceDN w:val="0"/>
        <w:adjustRightInd w:val="0"/>
        <w:spacing w:before="120" w:after="120" w:line="400" w:lineRule="exact"/>
        <w:ind w:firstLine="709"/>
        <w:jc w:val="both"/>
        <w:rPr>
          <w:color w:val="000000"/>
          <w:sz w:val="28"/>
          <w:szCs w:val="28"/>
          <w:lang w:val="en-US"/>
        </w:rPr>
      </w:pPr>
      <w:r w:rsidRPr="00204032">
        <w:rPr>
          <w:i/>
          <w:noProof w:val="0"/>
          <w:color w:val="000000"/>
          <w:sz w:val="28"/>
          <w:szCs w:val="28"/>
          <w:lang w:val="en-US"/>
        </w:rPr>
        <w:t>Công tác xây dựng Đảng, xây dựng hệ thống chính trị</w:t>
      </w:r>
      <w:r w:rsidRPr="00204032">
        <w:rPr>
          <w:noProof w:val="0"/>
          <w:color w:val="000000"/>
          <w:sz w:val="28"/>
          <w:szCs w:val="28"/>
          <w:lang w:val="en-US"/>
        </w:rPr>
        <w:t>: Tổ chức sơ kết 01 năm thực hiện thực hiện Kết luận số 01-KL/T, ngày 18/5/2021 của Bộ Chính trị về việc việc tiếp tục thực hiện Chỉ thị 05-CT/TW gắn với thực hiện Kết luận số 21-KL/TW ngày 25/10/2021 của Ban Chấp hành Trung ương</w:t>
      </w:r>
      <w:r w:rsidRPr="00204032">
        <w:rPr>
          <w:noProof w:val="0"/>
          <w:color w:val="000000"/>
          <w:sz w:val="28"/>
          <w:szCs w:val="28"/>
          <w:lang w:val="en"/>
        </w:rPr>
        <w:t xml:space="preserve">. Tổ chức các Hội nghị thực hiện quy trình giới thiệu nhân sự rà soát bổ sung quy hoạch cấp ủy huyện nhiệm kỳ 2020-2025, 2025-2030 theo quy định. </w:t>
      </w:r>
      <w:r w:rsidRPr="00204032">
        <w:rPr>
          <w:color w:val="000000"/>
          <w:sz w:val="28"/>
          <w:szCs w:val="28"/>
        </w:rPr>
        <w:t xml:space="preserve">Tiếp tục tập trung triển khai thực hiện việc củng cố, kiện toàn </w:t>
      </w:r>
      <w:r w:rsidRPr="00204032">
        <w:rPr>
          <w:color w:val="000000"/>
          <w:sz w:val="28"/>
          <w:szCs w:val="28"/>
          <w:lang w:val="en-US"/>
        </w:rPr>
        <w:t xml:space="preserve">tổ chức </w:t>
      </w:r>
      <w:r w:rsidRPr="00204032">
        <w:rPr>
          <w:color w:val="000000"/>
          <w:sz w:val="28"/>
          <w:szCs w:val="28"/>
        </w:rPr>
        <w:t>bộ máy</w:t>
      </w:r>
      <w:r w:rsidRPr="00204032">
        <w:rPr>
          <w:color w:val="000000"/>
          <w:sz w:val="28"/>
          <w:szCs w:val="28"/>
          <w:lang w:val="en-US"/>
        </w:rPr>
        <w:t>, cán bộ</w:t>
      </w:r>
      <w:r w:rsidRPr="00204032">
        <w:rPr>
          <w:color w:val="000000"/>
          <w:sz w:val="28"/>
          <w:szCs w:val="28"/>
        </w:rPr>
        <w:t xml:space="preserve"> từ huyện đến cơ sở.</w:t>
      </w:r>
      <w:r w:rsidRPr="00204032">
        <w:rPr>
          <w:color w:val="000000"/>
          <w:sz w:val="28"/>
          <w:szCs w:val="28"/>
          <w:lang w:val="en-US"/>
        </w:rPr>
        <w:t xml:space="preserve"> Công tác phát triển đảng được chú trọng. </w:t>
      </w:r>
      <w:r w:rsidRPr="00204032">
        <w:rPr>
          <w:noProof w:val="0"/>
          <w:color w:val="000000"/>
          <w:sz w:val="28"/>
          <w:szCs w:val="28"/>
          <w:lang w:val="en-US"/>
        </w:rPr>
        <w:t>Tổ chức trực báo khối Nội chính, khối Mặt trận - Đoàn thể, kịp thời nắm tình hình và chỉ đạo các nhiệm vụ</w:t>
      </w:r>
      <w:r>
        <w:rPr>
          <w:noProof w:val="0"/>
          <w:color w:val="000000"/>
          <w:sz w:val="28"/>
          <w:szCs w:val="28"/>
          <w:lang w:val="en-US"/>
        </w:rPr>
        <w:t xml:space="preserve"> chính trị của địa phương</w:t>
      </w:r>
      <w:r w:rsidRPr="00204032">
        <w:rPr>
          <w:noProof w:val="0"/>
          <w:color w:val="000000"/>
          <w:sz w:val="28"/>
          <w:szCs w:val="28"/>
          <w:lang w:val="en-US"/>
        </w:rPr>
        <w:t>.</w:t>
      </w:r>
    </w:p>
    <w:p w:rsidR="005D00CB" w:rsidRDefault="005D00CB" w:rsidP="005D00CB">
      <w:pPr>
        <w:widowControl w:val="0"/>
        <w:autoSpaceDE w:val="0"/>
        <w:autoSpaceDN w:val="0"/>
        <w:adjustRightInd w:val="0"/>
        <w:spacing w:before="120" w:after="120" w:line="400" w:lineRule="exact"/>
        <w:ind w:firstLine="709"/>
        <w:jc w:val="both"/>
        <w:rPr>
          <w:noProof w:val="0"/>
          <w:color w:val="000000"/>
          <w:sz w:val="28"/>
          <w:szCs w:val="28"/>
          <w:lang w:val="en-US"/>
        </w:rPr>
      </w:pPr>
      <w:r w:rsidRPr="00204032">
        <w:rPr>
          <w:noProof w:val="0"/>
          <w:color w:val="000000"/>
          <w:sz w:val="28"/>
          <w:szCs w:val="28"/>
          <w:lang w:val="en-US"/>
        </w:rPr>
        <w:t>Ban Thường vụ Huyện ủy duy trì chế độ họp định kỳ theo Quy chế làm việc, thảo luận thống nhất cho ý kiến, ban hành văn bản lãnh đạo, chỉ đạo toàn diện các nhiệm vụ công tác. Chuẩn bị nội dung, điều kiện phục vụ làm việc với Đoàn công tác của Thường trực Tỉnh ủy do đồng chí Phan Việt Cường - UVTW, Bí thư Tỉnh ủy, Chủ tịch HĐND tỉnh làm trưởng đoàn làm việc tại huyện; làm việc với Đoàn Kiểm tra số 44 của UBKT Tỉnh ủy.</w:t>
      </w:r>
    </w:p>
    <w:p w:rsidR="005D00CB" w:rsidRPr="00204032" w:rsidRDefault="005D00CB" w:rsidP="005D00CB">
      <w:pPr>
        <w:widowControl w:val="0"/>
        <w:autoSpaceDE w:val="0"/>
        <w:autoSpaceDN w:val="0"/>
        <w:adjustRightInd w:val="0"/>
        <w:spacing w:before="120" w:after="120" w:line="400" w:lineRule="exact"/>
        <w:ind w:firstLine="709"/>
        <w:jc w:val="both"/>
        <w:rPr>
          <w:noProof w:val="0"/>
          <w:color w:val="000000"/>
          <w:sz w:val="28"/>
          <w:szCs w:val="28"/>
          <w:lang w:val="en-US"/>
        </w:rPr>
      </w:pPr>
      <w:r w:rsidRPr="00204032">
        <w:rPr>
          <w:i/>
          <w:noProof w:val="0"/>
          <w:color w:val="000000"/>
          <w:sz w:val="28"/>
          <w:szCs w:val="28"/>
          <w:lang w:val="en"/>
        </w:rPr>
        <w:t>Lĩnh vực kinh tế - xã hội</w:t>
      </w:r>
      <w:r w:rsidRPr="00204032">
        <w:rPr>
          <w:noProof w:val="0"/>
          <w:color w:val="000000"/>
          <w:sz w:val="28"/>
          <w:szCs w:val="28"/>
          <w:lang w:val="en"/>
        </w:rPr>
        <w:t xml:space="preserve">: </w:t>
      </w:r>
      <w:r w:rsidR="008867F7" w:rsidRPr="008867F7">
        <w:rPr>
          <w:noProof w:val="0"/>
          <w:color w:val="000000"/>
          <w:sz w:val="28"/>
          <w:szCs w:val="28"/>
          <w:lang w:val="en"/>
        </w:rPr>
        <w:t xml:space="preserve">thành lập Ban Chỉ đạo và Tổ giúp việc thực hiện Nghị </w:t>
      </w:r>
      <w:r w:rsidR="008867F7" w:rsidRPr="008867F7">
        <w:rPr>
          <w:noProof w:val="0"/>
          <w:color w:val="000000"/>
          <w:sz w:val="28"/>
          <w:szCs w:val="28"/>
          <w:lang w:val="en"/>
        </w:rPr>
        <w:lastRenderedPageBreak/>
        <w:t>quyết số 12-NQ/TU, ngày 20/7/2021 của Tỉnh ủy về phát triển kinh tế – xã hội vùng đồng bào dân tộc thiểu số và miền núi; định hướng một số dự án quan trọng tại vùng Tây tỉnh quảng Nam giai đoạn 2021- 2025 và tầm nhìn đến năm 2030; phân công cụ thể từng thành viên Ban Chỉ đạo để lãnh đạo triển khai thực hiện tốt Nghị quyết số 12-NQ/TU của Tỉnh ủy.</w:t>
      </w:r>
      <w:r w:rsidR="008867F7">
        <w:rPr>
          <w:noProof w:val="0"/>
          <w:color w:val="000000"/>
          <w:sz w:val="28"/>
          <w:szCs w:val="28"/>
          <w:lang w:val="en"/>
        </w:rPr>
        <w:t xml:space="preserve"> </w:t>
      </w:r>
      <w:r w:rsidRPr="00204032">
        <w:rPr>
          <w:noProof w:val="0"/>
          <w:color w:val="000000"/>
          <w:sz w:val="28"/>
          <w:szCs w:val="28"/>
          <w:lang w:val="en"/>
        </w:rPr>
        <w:t>Chỉ đạo UBND huyện, ngành chức năng tiếp tục triển khai công tác giảm nghèo bền vững bằng những biện pháp thiết thực, hiệu quả</w:t>
      </w:r>
      <w:r w:rsidRPr="00204032">
        <w:rPr>
          <w:rStyle w:val="FootnoteReference"/>
          <w:noProof w:val="0"/>
          <w:color w:val="000000"/>
          <w:sz w:val="28"/>
          <w:szCs w:val="28"/>
          <w:lang w:val="en"/>
        </w:rPr>
        <w:footnoteReference w:id="1"/>
      </w:r>
      <w:r w:rsidRPr="00204032">
        <w:rPr>
          <w:noProof w:val="0"/>
          <w:color w:val="000000"/>
          <w:sz w:val="28"/>
          <w:szCs w:val="28"/>
          <w:lang w:val="en"/>
        </w:rPr>
        <w:t xml:space="preserve">; đẩy mạnh thực hiện việc sắp xếp dân cư, làm đường giao thông nông thôn gắn với xây dựng nông thôn mới; tập trung phát triển cây dược liệu, Sâm Ngọc Linh, Quế Trà My gắn với bảo vệ, phát triển rừng. </w:t>
      </w:r>
      <w:r w:rsidRPr="00204032">
        <w:rPr>
          <w:noProof w:val="0"/>
          <w:sz w:val="28"/>
          <w:szCs w:val="28"/>
          <w:lang w:val="en-US"/>
        </w:rPr>
        <w:t>Chỉ đạo tổ chức cho nhân dân vui xuân, đón Tết Nguyên đán Nhâm Dần năm 2022 an toàn, tiết kiệm; tiếp tục triển khai thực hiện có hiệu quả các biện pháp phòng, chống dịch bệnh Covid-19, hoàn thành chỉ tiêu tiêm vắc xin phòng Covid-19 trên địa bàn huyện.</w:t>
      </w:r>
    </w:p>
    <w:p w:rsidR="005D00CB" w:rsidRPr="00204032" w:rsidRDefault="005D00CB" w:rsidP="005D00CB">
      <w:pPr>
        <w:widowControl w:val="0"/>
        <w:spacing w:before="120" w:after="120" w:line="400" w:lineRule="exact"/>
        <w:ind w:firstLine="709"/>
        <w:jc w:val="both"/>
        <w:rPr>
          <w:sz w:val="28"/>
          <w:szCs w:val="28"/>
        </w:rPr>
      </w:pPr>
      <w:r w:rsidRPr="00204032">
        <w:rPr>
          <w:i/>
          <w:noProof w:val="0"/>
          <w:color w:val="000000"/>
          <w:sz w:val="28"/>
          <w:szCs w:val="28"/>
          <w:lang w:val="en-US"/>
        </w:rPr>
        <w:t>Lĩnh vực quốc phòng - an ninh</w:t>
      </w:r>
      <w:r w:rsidRPr="00204032">
        <w:rPr>
          <w:noProof w:val="0"/>
          <w:color w:val="000000"/>
          <w:sz w:val="28"/>
          <w:szCs w:val="28"/>
          <w:lang w:val="en-US"/>
        </w:rPr>
        <w:t xml:space="preserve">: </w:t>
      </w:r>
      <w:r w:rsidRPr="001178E1">
        <w:rPr>
          <w:noProof w:val="0"/>
          <w:color w:val="000000"/>
          <w:sz w:val="28"/>
          <w:szCs w:val="28"/>
          <w:lang w:val="en-US"/>
        </w:rPr>
        <w:t xml:space="preserve">Thực hiện </w:t>
      </w:r>
      <w:r>
        <w:rPr>
          <w:noProof w:val="0"/>
          <w:color w:val="000000"/>
          <w:sz w:val="28"/>
          <w:szCs w:val="28"/>
          <w:lang w:val="en-US"/>
        </w:rPr>
        <w:t>tốt</w:t>
      </w:r>
      <w:r w:rsidRPr="001178E1">
        <w:rPr>
          <w:noProof w:val="0"/>
          <w:color w:val="000000"/>
          <w:sz w:val="28"/>
          <w:szCs w:val="28"/>
          <w:lang w:val="en-US"/>
        </w:rPr>
        <w:t xml:space="preserve"> quả quy chế phối hợp theo Nghị định số 03/2019/NĐ-CP và Nghị định số 02/2020/NĐ-CP của Chính phủ</w:t>
      </w:r>
      <w:r>
        <w:rPr>
          <w:noProof w:val="0"/>
          <w:color w:val="000000"/>
          <w:sz w:val="28"/>
          <w:szCs w:val="28"/>
          <w:lang w:val="en-US"/>
        </w:rPr>
        <w:t>;</w:t>
      </w:r>
      <w:r w:rsidRPr="001178E1">
        <w:rPr>
          <w:noProof w:val="0"/>
          <w:color w:val="000000"/>
          <w:sz w:val="28"/>
          <w:szCs w:val="28"/>
          <w:lang w:val="en-US"/>
        </w:rPr>
        <w:t xml:space="preserve"> </w:t>
      </w:r>
      <w:r>
        <w:rPr>
          <w:noProof w:val="0"/>
          <w:color w:val="000000"/>
          <w:sz w:val="28"/>
          <w:szCs w:val="28"/>
          <w:lang w:val="en-US"/>
        </w:rPr>
        <w:t>t</w:t>
      </w:r>
      <w:r>
        <w:rPr>
          <w:noProof w:val="0"/>
          <w:sz w:val="28"/>
          <w:szCs w:val="28"/>
          <w:lang w:val="en-US"/>
        </w:rPr>
        <w:t>ổ chức thành công d</w:t>
      </w:r>
      <w:r w:rsidRPr="00204032">
        <w:rPr>
          <w:noProof w:val="0"/>
          <w:sz w:val="28"/>
          <w:szCs w:val="28"/>
          <w:lang w:val="en-US"/>
        </w:rPr>
        <w:t xml:space="preserve">iễn tập </w:t>
      </w:r>
      <w:r>
        <w:rPr>
          <w:noProof w:val="0"/>
          <w:sz w:val="28"/>
          <w:szCs w:val="28"/>
          <w:lang w:val="en-US"/>
        </w:rPr>
        <w:t xml:space="preserve">khu vực </w:t>
      </w:r>
      <w:r w:rsidRPr="00204032">
        <w:rPr>
          <w:noProof w:val="0"/>
          <w:sz w:val="28"/>
          <w:szCs w:val="28"/>
          <w:lang w:val="en-US"/>
        </w:rPr>
        <w:t>phòng thủ huyện năm 2022; Lễ giao nhận quân năm 2022</w:t>
      </w:r>
      <w:r w:rsidR="0004389B">
        <w:rPr>
          <w:noProof w:val="0"/>
          <w:sz w:val="28"/>
          <w:szCs w:val="28"/>
          <w:lang w:val="en-US"/>
        </w:rPr>
        <w:t xml:space="preserve"> đạt 100% chỉ tiêu</w:t>
      </w:r>
      <w:r w:rsidRPr="00204032">
        <w:rPr>
          <w:noProof w:val="0"/>
          <w:sz w:val="28"/>
          <w:szCs w:val="28"/>
          <w:lang w:val="en-US"/>
        </w:rPr>
        <w:t>; t</w:t>
      </w:r>
      <w:r w:rsidRPr="00204032">
        <w:rPr>
          <w:sz w:val="28"/>
          <w:szCs w:val="28"/>
        </w:rPr>
        <w:t>ình hình an ninh chính trị, trật tự an toàn xã hội được giữ vững</w:t>
      </w:r>
      <w:r w:rsidR="0004389B">
        <w:rPr>
          <w:sz w:val="28"/>
          <w:szCs w:val="28"/>
          <w:lang w:val="en-US"/>
        </w:rPr>
        <w:t>, ổn định</w:t>
      </w:r>
      <w:r w:rsidRPr="00204032">
        <w:rPr>
          <w:sz w:val="28"/>
          <w:szCs w:val="28"/>
          <w:lang w:val="en-US"/>
        </w:rPr>
        <w:t xml:space="preserve">. </w:t>
      </w:r>
      <w:r w:rsidRPr="00204032">
        <w:rPr>
          <w:sz w:val="28"/>
          <w:szCs w:val="28"/>
        </w:rPr>
        <w:t xml:space="preserve">Công tác đấu tranh phòng, chống tội phạm </w:t>
      </w:r>
      <w:r w:rsidRPr="00204032">
        <w:rPr>
          <w:sz w:val="28"/>
          <w:szCs w:val="28"/>
          <w:lang w:val="en-US"/>
        </w:rPr>
        <w:t>gắn với</w:t>
      </w:r>
      <w:r w:rsidRPr="00204032">
        <w:rPr>
          <w:sz w:val="28"/>
          <w:szCs w:val="28"/>
        </w:rPr>
        <w:t xml:space="preserve"> quản lý, bảo vệ rừng, bảo vệ tài nguyên khoáng sản</w:t>
      </w:r>
      <w:r w:rsidRPr="00204032">
        <w:rPr>
          <w:sz w:val="28"/>
          <w:szCs w:val="28"/>
          <w:lang w:val="en-US"/>
        </w:rPr>
        <w:t xml:space="preserve"> được tăng cường</w:t>
      </w:r>
      <w:r w:rsidRPr="00204032">
        <w:rPr>
          <w:sz w:val="28"/>
          <w:szCs w:val="28"/>
        </w:rPr>
        <w:t>. Công tác tiếp công dân, giải quyết đơn thư khiếu nại, tố cáo được duy trì thường xuyên, xử lý kịp thời, dứt điểm và đúng thẩm quyền không để xảy ra tình trạng đơn thư kéo dài, khiếu kiện đông người, vượt cấp</w:t>
      </w:r>
      <w:r w:rsidRPr="00204032">
        <w:rPr>
          <w:sz w:val="28"/>
          <w:szCs w:val="28"/>
          <w:lang w:val="en-US"/>
        </w:rPr>
        <w:t>; chú trọng c</w:t>
      </w:r>
      <w:r w:rsidRPr="00204032">
        <w:rPr>
          <w:sz w:val="28"/>
          <w:szCs w:val="28"/>
        </w:rPr>
        <w:t xml:space="preserve">ông tác kiểm tra, giám sát, giải quyết khiếu nại, tố cáo </w:t>
      </w:r>
      <w:r w:rsidRPr="00204032">
        <w:rPr>
          <w:sz w:val="28"/>
          <w:szCs w:val="28"/>
          <w:lang w:val="en-US"/>
        </w:rPr>
        <w:t xml:space="preserve">liên quan đến cán bộ, đảng viên đảm bảo quy định. </w:t>
      </w:r>
      <w:r w:rsidRPr="00204032">
        <w:rPr>
          <w:sz w:val="28"/>
          <w:szCs w:val="28"/>
        </w:rPr>
        <w:t xml:space="preserve"> Đẩy mạnh tuyên truyền, giáo dục pháp luật, phòng</w:t>
      </w:r>
      <w:r>
        <w:rPr>
          <w:sz w:val="28"/>
          <w:szCs w:val="28"/>
          <w:lang w:val="en-US"/>
        </w:rPr>
        <w:t>,</w:t>
      </w:r>
      <w:r w:rsidRPr="00204032">
        <w:rPr>
          <w:sz w:val="28"/>
          <w:szCs w:val="28"/>
        </w:rPr>
        <w:t xml:space="preserve"> chống tham nhũng</w:t>
      </w:r>
      <w:r>
        <w:rPr>
          <w:sz w:val="28"/>
          <w:szCs w:val="28"/>
          <w:lang w:val="en-US"/>
        </w:rPr>
        <w:t>, lãng phí, tiêu cực</w:t>
      </w:r>
      <w:r w:rsidRPr="00204032">
        <w:rPr>
          <w:sz w:val="28"/>
          <w:szCs w:val="28"/>
        </w:rPr>
        <w:t xml:space="preserve">; công tác điều tra, truy tố, xét xử, thi hành án được quan tâm chỉ đạo và thực hiện đúng </w:t>
      </w:r>
      <w:r w:rsidRPr="00204032">
        <w:rPr>
          <w:noProof w:val="0"/>
          <w:sz w:val="28"/>
          <w:szCs w:val="28"/>
          <w:lang w:val="en"/>
        </w:rPr>
        <w:t>luật định</w:t>
      </w:r>
      <w:r w:rsidRPr="00204032">
        <w:rPr>
          <w:sz w:val="28"/>
          <w:szCs w:val="28"/>
        </w:rPr>
        <w:t xml:space="preserve">. </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lang w:val="en-US"/>
        </w:rPr>
      </w:pPr>
      <w:r w:rsidRPr="00204032">
        <w:rPr>
          <w:b/>
          <w:bCs/>
          <w:noProof w:val="0"/>
          <w:sz w:val="28"/>
          <w:szCs w:val="28"/>
        </w:rPr>
        <w:t>II- NHỮNG KẾT QUẢ ĐẠT ĐƯỢC</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lang w:val="en-US"/>
        </w:rPr>
      </w:pPr>
      <w:r w:rsidRPr="00204032">
        <w:rPr>
          <w:b/>
          <w:bCs/>
          <w:noProof w:val="0"/>
          <w:sz w:val="28"/>
          <w:szCs w:val="28"/>
          <w:lang w:val="en-US"/>
        </w:rPr>
        <w:t>1</w:t>
      </w:r>
      <w:r w:rsidRPr="00204032">
        <w:rPr>
          <w:noProof w:val="0"/>
          <w:sz w:val="28"/>
          <w:szCs w:val="28"/>
        </w:rPr>
        <w:t>-</w:t>
      </w:r>
      <w:r w:rsidRPr="00204032">
        <w:rPr>
          <w:b/>
          <w:bCs/>
          <w:noProof w:val="0"/>
          <w:sz w:val="28"/>
          <w:szCs w:val="28"/>
        </w:rPr>
        <w:t xml:space="preserve"> Công tác xây dựng Đảng</w:t>
      </w:r>
      <w:r w:rsidRPr="00204032">
        <w:rPr>
          <w:b/>
          <w:bCs/>
          <w:noProof w:val="0"/>
          <w:sz w:val="28"/>
          <w:szCs w:val="28"/>
          <w:lang w:val="en-US"/>
        </w:rPr>
        <w:t xml:space="preserve"> </w:t>
      </w:r>
    </w:p>
    <w:p w:rsidR="005D00CB" w:rsidRPr="00204032" w:rsidRDefault="005D00CB" w:rsidP="005D00CB">
      <w:pPr>
        <w:autoSpaceDE w:val="0"/>
        <w:autoSpaceDN w:val="0"/>
        <w:adjustRightInd w:val="0"/>
        <w:spacing w:before="120" w:after="120" w:line="400" w:lineRule="exact"/>
        <w:ind w:firstLine="709"/>
        <w:jc w:val="both"/>
        <w:rPr>
          <w:b/>
          <w:bCs/>
          <w:i/>
          <w:iCs/>
          <w:noProof w:val="0"/>
          <w:sz w:val="28"/>
          <w:szCs w:val="28"/>
        </w:rPr>
      </w:pPr>
      <w:r w:rsidRPr="00204032">
        <w:rPr>
          <w:b/>
          <w:bCs/>
          <w:i/>
          <w:iCs/>
          <w:noProof w:val="0"/>
          <w:sz w:val="28"/>
          <w:szCs w:val="28"/>
          <w:lang w:val="en-US"/>
        </w:rPr>
        <w:t>1</w:t>
      </w:r>
      <w:r w:rsidRPr="00204032">
        <w:rPr>
          <w:b/>
          <w:bCs/>
          <w:i/>
          <w:iCs/>
          <w:noProof w:val="0"/>
          <w:sz w:val="28"/>
          <w:szCs w:val="28"/>
        </w:rPr>
        <w:t>.1- Công tác chính trị, tư tưởng</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sz w:val="28"/>
          <w:szCs w:val="28"/>
        </w:rPr>
        <w:t xml:space="preserve">Kịp thời định hướng thông tin, tuyên truyền bảo đảm phản ánh đầy đủ, toàn diện sự lãnh đạo, chỉ đạo của các cấp ủy đảng, chính quyền. Tập trung tuyên truyền sâu rộng </w:t>
      </w:r>
      <w:r w:rsidRPr="00204032">
        <w:rPr>
          <w:sz w:val="28"/>
          <w:szCs w:val="28"/>
          <w:lang w:val="en-US"/>
        </w:rPr>
        <w:lastRenderedPageBreak/>
        <w:t>các ngày Lễ, Tết, sự kiện chính trị quan trọng của đất nước, địa phương</w:t>
      </w:r>
      <w:r w:rsidRPr="00204032">
        <w:rPr>
          <w:rStyle w:val="FootnoteReference"/>
          <w:sz w:val="28"/>
          <w:szCs w:val="28"/>
          <w:lang w:val="en-US"/>
        </w:rPr>
        <w:footnoteReference w:id="2"/>
      </w:r>
      <w:r w:rsidRPr="00204032">
        <w:rPr>
          <w:sz w:val="28"/>
          <w:szCs w:val="28"/>
        </w:rPr>
        <w:t xml:space="preserve">. Tổ chức học tập, quán triệt, tuyên truyền </w:t>
      </w:r>
      <w:r w:rsidRPr="00204032">
        <w:rPr>
          <w:sz w:val="28"/>
          <w:szCs w:val="28"/>
          <w:lang w:val="en-US"/>
        </w:rPr>
        <w:t xml:space="preserve">các </w:t>
      </w:r>
      <w:r>
        <w:rPr>
          <w:sz w:val="28"/>
          <w:szCs w:val="28"/>
          <w:lang w:val="en-US"/>
        </w:rPr>
        <w:t>n</w:t>
      </w:r>
      <w:r w:rsidRPr="00204032">
        <w:rPr>
          <w:sz w:val="28"/>
          <w:szCs w:val="28"/>
        </w:rPr>
        <w:t>ghị quyết</w:t>
      </w:r>
      <w:r w:rsidRPr="00204032">
        <w:rPr>
          <w:sz w:val="28"/>
          <w:szCs w:val="28"/>
          <w:lang w:val="en-US"/>
        </w:rPr>
        <w:t xml:space="preserve">, kết luận, chỉ thị của Đảng </w:t>
      </w:r>
      <w:r w:rsidRPr="00204032">
        <w:rPr>
          <w:sz w:val="28"/>
          <w:szCs w:val="28"/>
        </w:rPr>
        <w:t xml:space="preserve">đến cán bộ, đảng viên và nhân dân. Sơ </w:t>
      </w:r>
      <w:r w:rsidRPr="00204032">
        <w:rPr>
          <w:noProof w:val="0"/>
          <w:color w:val="000000"/>
          <w:sz w:val="28"/>
          <w:szCs w:val="28"/>
          <w:lang w:val="en-US"/>
        </w:rPr>
        <w:t>kết 01 năm thực hiện Kết luận số 01-KL/TW của Bộ Chính trị về việc việc tiếp tục thực hiện Chỉ thị 05-CT/TW; chỉ đạo các tổ chức cơ sở đảng tổ chức hội nghị kiểm điểm, tự phê bình và phê bình "Tự soi, tự sửa" theo tinh thần Kết luận số 21-KL/TW, ngày 25/10/2021 của Ban Chấp hành Trung ương.</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lang w:val="en-US"/>
        </w:rPr>
        <w:t>Công tác đào tạo, bồi dưỡng lý luận chính trị được chú trọng, đã mở 05 lớp với 368 cán bộ, đảng viên và quần chúng tham gia học tập</w:t>
      </w:r>
      <w:r w:rsidRPr="00204032">
        <w:rPr>
          <w:rStyle w:val="FootnoteReference"/>
          <w:noProof w:val="0"/>
          <w:sz w:val="28"/>
          <w:szCs w:val="28"/>
          <w:lang w:val="en-US"/>
        </w:rPr>
        <w:footnoteReference w:id="3"/>
      </w:r>
      <w:r w:rsidRPr="00204032">
        <w:rPr>
          <w:noProof w:val="0"/>
          <w:sz w:val="28"/>
          <w:szCs w:val="28"/>
          <w:lang w:val="en-US"/>
        </w:rPr>
        <w:t xml:space="preserve">; tổ chức Hội nghị tổng kết hoạt động của giảng viên kiêm chức năm 2021, triển khai nhiệm vụ năm 2022.  </w:t>
      </w:r>
    </w:p>
    <w:p w:rsidR="005D00CB" w:rsidRPr="00204032" w:rsidRDefault="005D00CB" w:rsidP="005D00CB">
      <w:pPr>
        <w:pStyle w:val="BodyTextIndent"/>
        <w:spacing w:before="120" w:line="400" w:lineRule="exact"/>
        <w:ind w:left="0" w:firstLine="709"/>
        <w:jc w:val="both"/>
        <w:rPr>
          <w:sz w:val="28"/>
          <w:szCs w:val="28"/>
          <w:lang w:val="vi-VN"/>
        </w:rPr>
      </w:pPr>
      <w:r w:rsidRPr="00204032">
        <w:rPr>
          <w:color w:val="000000"/>
          <w:sz w:val="28"/>
          <w:szCs w:val="28"/>
        </w:rPr>
        <w:t xml:space="preserve">Công tác biên soạn lịch sử Đảng được quan tâm, </w:t>
      </w:r>
      <w:r w:rsidRPr="00204032">
        <w:rPr>
          <w:sz w:val="28"/>
          <w:szCs w:val="28"/>
        </w:rPr>
        <w:t>h</w:t>
      </w:r>
      <w:r w:rsidRPr="00204032">
        <w:rPr>
          <w:sz w:val="28"/>
          <w:szCs w:val="28"/>
          <w:lang w:val="vi-VN"/>
        </w:rPr>
        <w:t xml:space="preserve">oàn thiện bản thảo, chuẩn bị các điều kiện xuất bản Lịch sử Đảng bộ xã Trà Vân 1945 </w:t>
      </w:r>
      <w:r w:rsidRPr="00204032">
        <w:rPr>
          <w:sz w:val="28"/>
          <w:szCs w:val="28"/>
        </w:rPr>
        <w:t>-</w:t>
      </w:r>
      <w:r w:rsidRPr="00204032">
        <w:rPr>
          <w:sz w:val="28"/>
          <w:szCs w:val="28"/>
          <w:lang w:val="vi-VN"/>
        </w:rPr>
        <w:t xml:space="preserve"> 2015. Đồng thời, </w:t>
      </w:r>
      <w:r w:rsidRPr="00204032">
        <w:rPr>
          <w:sz w:val="28"/>
          <w:szCs w:val="28"/>
        </w:rPr>
        <w:t xml:space="preserve">tiếp tục </w:t>
      </w:r>
      <w:r w:rsidRPr="00204032">
        <w:rPr>
          <w:sz w:val="28"/>
          <w:szCs w:val="28"/>
          <w:lang w:val="vi-VN"/>
        </w:rPr>
        <w:t>chỉ đạo các xã đẩy mạnh công tác sưu tầm tư liệu phục vụ công tác biên soạn lịch sử Đảng theo kế hoạch</w:t>
      </w:r>
      <w:r w:rsidRPr="00204032">
        <w:rPr>
          <w:sz w:val="28"/>
          <w:szCs w:val="28"/>
        </w:rPr>
        <w:t xml:space="preserve">; tập trung </w:t>
      </w:r>
      <w:r w:rsidRPr="00204032">
        <w:rPr>
          <w:sz w:val="28"/>
          <w:szCs w:val="28"/>
          <w:lang w:val="vi-VN"/>
        </w:rPr>
        <w:t xml:space="preserve">sưu tầm, nghiên cứu, biên soạn, xuất bản tập sách Lịch sử lực lượng vũ trang huyện Nam Trà My </w:t>
      </w:r>
      <w:r w:rsidRPr="00204032">
        <w:rPr>
          <w:sz w:val="28"/>
          <w:szCs w:val="28"/>
        </w:rPr>
        <w:t>giai đoạn</w:t>
      </w:r>
      <w:r w:rsidRPr="00204032">
        <w:rPr>
          <w:sz w:val="28"/>
          <w:szCs w:val="28"/>
          <w:lang w:val="vi-VN"/>
        </w:rPr>
        <w:t xml:space="preserve"> 1945</w:t>
      </w:r>
      <w:r w:rsidRPr="00204032">
        <w:rPr>
          <w:sz w:val="28"/>
          <w:szCs w:val="28"/>
        </w:rPr>
        <w:t xml:space="preserve"> </w:t>
      </w:r>
      <w:r w:rsidRPr="00204032">
        <w:rPr>
          <w:sz w:val="28"/>
          <w:szCs w:val="28"/>
          <w:lang w:val="vi-VN"/>
        </w:rPr>
        <w:t>-</w:t>
      </w:r>
      <w:r w:rsidRPr="00204032">
        <w:rPr>
          <w:sz w:val="28"/>
          <w:szCs w:val="28"/>
        </w:rPr>
        <w:t xml:space="preserve"> </w:t>
      </w:r>
      <w:r w:rsidRPr="00204032">
        <w:rPr>
          <w:sz w:val="28"/>
          <w:szCs w:val="28"/>
          <w:lang w:val="vi-VN"/>
        </w:rPr>
        <w:t>2020.</w:t>
      </w:r>
    </w:p>
    <w:p w:rsidR="005D00CB" w:rsidRPr="00204032" w:rsidRDefault="005D00CB" w:rsidP="005D00CB">
      <w:pPr>
        <w:autoSpaceDE w:val="0"/>
        <w:autoSpaceDN w:val="0"/>
        <w:adjustRightInd w:val="0"/>
        <w:spacing w:before="120" w:after="120" w:line="400" w:lineRule="exact"/>
        <w:ind w:firstLine="709"/>
        <w:jc w:val="both"/>
        <w:rPr>
          <w:b/>
          <w:bCs/>
          <w:i/>
          <w:iCs/>
          <w:noProof w:val="0"/>
          <w:sz w:val="28"/>
          <w:szCs w:val="28"/>
          <w:lang w:val="en-US"/>
        </w:rPr>
      </w:pPr>
      <w:r w:rsidRPr="00204032">
        <w:rPr>
          <w:b/>
          <w:bCs/>
          <w:i/>
          <w:iCs/>
          <w:noProof w:val="0"/>
          <w:sz w:val="28"/>
          <w:szCs w:val="28"/>
          <w:lang w:val="en-US"/>
        </w:rPr>
        <w:t>1</w:t>
      </w:r>
      <w:r w:rsidRPr="00204032">
        <w:rPr>
          <w:b/>
          <w:bCs/>
          <w:i/>
          <w:iCs/>
          <w:noProof w:val="0"/>
          <w:sz w:val="28"/>
          <w:szCs w:val="28"/>
        </w:rPr>
        <w:t>.2- Công tác tổ chức, cán bộ</w:t>
      </w:r>
    </w:p>
    <w:p w:rsidR="005D00CB" w:rsidRPr="00204032" w:rsidRDefault="005D00CB" w:rsidP="005D00CB">
      <w:pPr>
        <w:autoSpaceDE w:val="0"/>
        <w:autoSpaceDN w:val="0"/>
        <w:adjustRightInd w:val="0"/>
        <w:spacing w:before="120" w:after="120" w:line="400" w:lineRule="exact"/>
        <w:ind w:firstLine="709"/>
        <w:jc w:val="both"/>
        <w:rPr>
          <w:bCs/>
          <w:iCs/>
          <w:noProof w:val="0"/>
          <w:sz w:val="28"/>
          <w:szCs w:val="28"/>
          <w:lang w:val="en-US"/>
        </w:rPr>
      </w:pPr>
      <w:r w:rsidRPr="00204032">
        <w:rPr>
          <w:bCs/>
          <w:iCs/>
          <w:noProof w:val="0"/>
          <w:sz w:val="28"/>
          <w:szCs w:val="28"/>
          <w:lang w:val="en-US"/>
        </w:rPr>
        <w:t xml:space="preserve">Xây dựng chương trình thực hiện Nghị quyết số 20-NQ/TU, ngày 20/12/2021 của Tỉnh uỷ khóa XXII </w:t>
      </w:r>
      <w:r w:rsidRPr="001178E1">
        <w:rPr>
          <w:bCs/>
          <w:iCs/>
          <w:noProof w:val="0"/>
          <w:sz w:val="28"/>
          <w:szCs w:val="28"/>
          <w:lang w:val="en-US"/>
        </w:rPr>
        <w:t>về nâng cao chất lượng đội ngũ cán bộ, công tác cán bộ và kiện toàn tổ chức bộ máy giai đoạn 2021-2025, định hướng đến năm 2030; kế hoạch thực hiện Nghị quyết số 21-NQ/TU, ngày 10/02/2022 của Tỉnh ủy về xây dựng đội ngũ cán bộ người dân tộc thiểu số giai đoạn 2022-2025 và định hướng đến năm 2030.</w:t>
      </w:r>
    </w:p>
    <w:p w:rsidR="005D00CB" w:rsidRPr="00204032" w:rsidRDefault="005D00CB" w:rsidP="005D00CB">
      <w:pPr>
        <w:widowControl w:val="0"/>
        <w:autoSpaceDE w:val="0"/>
        <w:autoSpaceDN w:val="0"/>
        <w:adjustRightInd w:val="0"/>
        <w:spacing w:before="120" w:after="120" w:line="400" w:lineRule="exact"/>
        <w:ind w:firstLine="709"/>
        <w:jc w:val="both"/>
        <w:rPr>
          <w:bCs/>
          <w:iCs/>
          <w:noProof w:val="0"/>
          <w:sz w:val="28"/>
          <w:szCs w:val="28"/>
          <w:lang w:val="en-US"/>
        </w:rPr>
      </w:pPr>
      <w:r w:rsidRPr="00204032">
        <w:rPr>
          <w:bCs/>
          <w:iCs/>
          <w:noProof w:val="0"/>
          <w:sz w:val="28"/>
          <w:szCs w:val="28"/>
          <w:lang w:val="en-US"/>
        </w:rPr>
        <w:t xml:space="preserve">Công tác tổ chức xây dựng Đảng đạt nhiều kết quả tích cực. Tổ chức bộ máy, cán bộ tiếp tục được sắp xếp, củng cố, kiện toàn; năng lực lãnh đạo, sức chiến đấu của tổ chức cơ sở đảng và chất lượng đội ngũ cán bộ, đảng viên được nâng lên. Công tác nhận xét, đánh giá, quy hoạch, sắp xếp, bố trí, đề bạt, bổ nhiệm, điều động, luân chuyển cán bộ được thực hiện chặt chẽ, dân chủ, công khai, đúng quy trình, thủ tục, bảo đảm điều </w:t>
      </w:r>
      <w:r w:rsidRPr="00204032">
        <w:rPr>
          <w:bCs/>
          <w:iCs/>
          <w:noProof w:val="0"/>
          <w:sz w:val="28"/>
          <w:szCs w:val="28"/>
          <w:lang w:val="en-US"/>
        </w:rPr>
        <w:lastRenderedPageBreak/>
        <w:t>kiện, tiêu chuẩn theo quy định</w:t>
      </w:r>
      <w:r w:rsidRPr="00204032">
        <w:rPr>
          <w:rStyle w:val="FootnoteReference"/>
          <w:bCs/>
          <w:iCs/>
          <w:noProof w:val="0"/>
          <w:sz w:val="28"/>
          <w:szCs w:val="28"/>
          <w:lang w:val="en-US"/>
        </w:rPr>
        <w:footnoteReference w:id="4"/>
      </w:r>
      <w:r w:rsidRPr="00204032">
        <w:rPr>
          <w:bCs/>
          <w:iCs/>
          <w:noProof w:val="0"/>
          <w:sz w:val="28"/>
          <w:szCs w:val="28"/>
          <w:lang w:val="en-US"/>
        </w:rPr>
        <w:t>. Hoàn thành rà soát, bổ sung quy hoạch cấp ủy huyện nhiệm kỳ 2020 - 2025, 2025 - 2030; ban hành văn bản quy định</w:t>
      </w:r>
      <w:r w:rsidRPr="00204032">
        <w:rPr>
          <w:rStyle w:val="FootnoteReference"/>
          <w:bCs/>
          <w:iCs/>
          <w:noProof w:val="0"/>
          <w:sz w:val="28"/>
          <w:szCs w:val="28"/>
          <w:lang w:val="en-US"/>
        </w:rPr>
        <w:footnoteReference w:id="5"/>
      </w:r>
      <w:r w:rsidRPr="00204032">
        <w:rPr>
          <w:bCs/>
          <w:iCs/>
          <w:noProof w:val="0"/>
          <w:sz w:val="28"/>
          <w:szCs w:val="28"/>
          <w:lang w:val="en-US"/>
        </w:rPr>
        <w:t>, hướng dẫn</w:t>
      </w:r>
      <w:r w:rsidRPr="00204032">
        <w:rPr>
          <w:rStyle w:val="FootnoteReference"/>
          <w:bCs/>
          <w:iCs/>
          <w:noProof w:val="0"/>
          <w:sz w:val="28"/>
          <w:szCs w:val="28"/>
          <w:lang w:val="en-US"/>
        </w:rPr>
        <w:footnoteReference w:id="6"/>
      </w:r>
      <w:r w:rsidRPr="00204032">
        <w:rPr>
          <w:bCs/>
          <w:iCs/>
          <w:noProof w:val="0"/>
          <w:sz w:val="28"/>
          <w:szCs w:val="28"/>
          <w:lang w:val="en-US"/>
        </w:rPr>
        <w:t xml:space="preserve"> và chỉ đạo các tổ chức đảng, cơ quan đơn vị triển khai công tác rà soát bổ sung quy hoạch theo quy định.</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sz w:val="28"/>
          <w:szCs w:val="28"/>
          <w:lang w:val="en-US"/>
        </w:rPr>
        <w:t xml:space="preserve">Hoàn thành </w:t>
      </w:r>
      <w:r w:rsidRPr="00204032">
        <w:rPr>
          <w:sz w:val="28"/>
          <w:szCs w:val="28"/>
        </w:rPr>
        <w:t>kiểm điểm, đánh giá, xếp loại chất lượng tổ chức đảng, đảng viên và tập thể, cá nhân cán bộ lãnh đạo, quản lý, công chức, viên chức và người lao động năm 202</w:t>
      </w:r>
      <w:r w:rsidRPr="00204032">
        <w:rPr>
          <w:sz w:val="28"/>
          <w:szCs w:val="28"/>
          <w:lang w:val="en-US"/>
        </w:rPr>
        <w:t>1</w:t>
      </w:r>
      <w:r w:rsidRPr="00204032">
        <w:rPr>
          <w:rStyle w:val="FootnoteReference"/>
          <w:noProof w:val="0"/>
          <w:spacing w:val="-4"/>
          <w:sz w:val="28"/>
          <w:szCs w:val="28"/>
        </w:rPr>
        <w:footnoteReference w:id="7"/>
      </w:r>
      <w:r w:rsidRPr="00204032">
        <w:rPr>
          <w:sz w:val="28"/>
          <w:szCs w:val="28"/>
          <w:lang w:val="en-US"/>
        </w:rPr>
        <w:t>.</w:t>
      </w:r>
      <w:r w:rsidRPr="00204032">
        <w:rPr>
          <w:noProof w:val="0"/>
          <w:color w:val="000000"/>
          <w:sz w:val="28"/>
          <w:szCs w:val="28"/>
          <w:lang w:val="en-US"/>
        </w:rPr>
        <w:t xml:space="preserve"> </w:t>
      </w:r>
      <w:r w:rsidRPr="00204032">
        <w:rPr>
          <w:color w:val="000000"/>
          <w:sz w:val="28"/>
          <w:szCs w:val="28"/>
          <w:lang w:val="en-US"/>
        </w:rPr>
        <w:t>Chú trọng công tác</w:t>
      </w:r>
      <w:r w:rsidRPr="00204032">
        <w:rPr>
          <w:color w:val="000000"/>
          <w:sz w:val="28"/>
          <w:szCs w:val="28"/>
        </w:rPr>
        <w:t xml:space="preserve"> phát tiển đảng viên mới</w:t>
      </w:r>
      <w:r w:rsidRPr="00204032">
        <w:rPr>
          <w:color w:val="000000"/>
          <w:sz w:val="28"/>
          <w:szCs w:val="28"/>
          <w:lang w:val="en-US"/>
        </w:rPr>
        <w:t>, 06 tháng đầu năm kết nạp 20 đảng viên mới</w:t>
      </w:r>
      <w:r w:rsidRPr="00204032">
        <w:rPr>
          <w:noProof w:val="0"/>
          <w:color w:val="000000"/>
          <w:sz w:val="28"/>
          <w:szCs w:val="28"/>
        </w:rPr>
        <w:t xml:space="preserve">, </w:t>
      </w:r>
      <w:r w:rsidRPr="00204032">
        <w:rPr>
          <w:noProof w:val="0"/>
          <w:color w:val="000000"/>
          <w:sz w:val="28"/>
          <w:szCs w:val="28"/>
          <w:lang w:val="en-US"/>
        </w:rPr>
        <w:t>đạt 23,5% chỉ tiêu Tỉnh ủy giao</w:t>
      </w:r>
      <w:r w:rsidRPr="00204032">
        <w:rPr>
          <w:noProof w:val="0"/>
          <w:color w:val="000000"/>
          <w:sz w:val="28"/>
          <w:szCs w:val="28"/>
        </w:rPr>
        <w:t xml:space="preserve">. </w:t>
      </w:r>
    </w:p>
    <w:p w:rsidR="005D00CB" w:rsidRPr="00204032" w:rsidRDefault="005D00CB" w:rsidP="005D00CB">
      <w:pPr>
        <w:autoSpaceDE w:val="0"/>
        <w:autoSpaceDN w:val="0"/>
        <w:adjustRightInd w:val="0"/>
        <w:spacing w:before="120" w:after="120" w:line="400" w:lineRule="exact"/>
        <w:ind w:firstLine="709"/>
        <w:jc w:val="both"/>
        <w:rPr>
          <w:b/>
          <w:bCs/>
          <w:i/>
          <w:iCs/>
          <w:noProof w:val="0"/>
          <w:sz w:val="28"/>
          <w:szCs w:val="28"/>
        </w:rPr>
      </w:pPr>
      <w:r w:rsidRPr="00204032">
        <w:rPr>
          <w:b/>
          <w:bCs/>
          <w:i/>
          <w:iCs/>
          <w:noProof w:val="0"/>
          <w:sz w:val="28"/>
          <w:szCs w:val="28"/>
          <w:lang w:val="en-US"/>
        </w:rPr>
        <w:t>1</w:t>
      </w:r>
      <w:r w:rsidRPr="00204032">
        <w:rPr>
          <w:b/>
          <w:bCs/>
          <w:i/>
          <w:iCs/>
          <w:noProof w:val="0"/>
          <w:sz w:val="28"/>
          <w:szCs w:val="28"/>
        </w:rPr>
        <w:t>.3- Công tác kiểm tra, giám sát,</w:t>
      </w:r>
      <w:r w:rsidRPr="00204032">
        <w:rPr>
          <w:b/>
          <w:bCs/>
          <w:i/>
          <w:iCs/>
          <w:noProof w:val="0"/>
          <w:sz w:val="28"/>
          <w:szCs w:val="28"/>
          <w:lang w:val="en-US"/>
        </w:rPr>
        <w:t xml:space="preserve"> thi hành</w:t>
      </w:r>
      <w:r w:rsidRPr="00204032">
        <w:rPr>
          <w:b/>
          <w:bCs/>
          <w:i/>
          <w:iCs/>
          <w:noProof w:val="0"/>
          <w:sz w:val="28"/>
          <w:szCs w:val="28"/>
        </w:rPr>
        <w:t xml:space="preserve"> kỷ luật Đảng</w:t>
      </w:r>
    </w:p>
    <w:p w:rsidR="005D00CB" w:rsidRPr="00204032" w:rsidRDefault="005D00CB" w:rsidP="005D00CB">
      <w:pPr>
        <w:spacing w:before="120" w:after="120" w:line="400" w:lineRule="exact"/>
        <w:ind w:firstLine="709"/>
        <w:jc w:val="both"/>
        <w:rPr>
          <w:sz w:val="28"/>
          <w:szCs w:val="28"/>
          <w:lang w:val="en-US"/>
        </w:rPr>
      </w:pPr>
      <w:r w:rsidRPr="00204032">
        <w:rPr>
          <w:sz w:val="28"/>
          <w:szCs w:val="28"/>
          <w:lang w:val="en-US"/>
        </w:rPr>
        <w:t xml:space="preserve">Xây dựng </w:t>
      </w:r>
      <w:r w:rsidRPr="00204032">
        <w:rPr>
          <w:sz w:val="28"/>
          <w:szCs w:val="28"/>
        </w:rPr>
        <w:t xml:space="preserve">kế hoạch thực hiện Nghị quyết số 19-NQ/TU, ngày 17/12/2021 của Tỉnh ủy khóa XXII về tăng cường công tác kiểm tra, giám sát và </w:t>
      </w:r>
      <w:r>
        <w:rPr>
          <w:sz w:val="28"/>
          <w:szCs w:val="28"/>
        </w:rPr>
        <w:t>kỷ luật của Đảng giai đoạn 2021</w:t>
      </w:r>
      <w:r w:rsidRPr="00204032">
        <w:rPr>
          <w:sz w:val="28"/>
          <w:szCs w:val="28"/>
          <w:lang w:val="en-US"/>
        </w:rPr>
        <w:t>-</w:t>
      </w:r>
      <w:r w:rsidRPr="00204032">
        <w:rPr>
          <w:sz w:val="28"/>
          <w:szCs w:val="28"/>
        </w:rPr>
        <w:t>2025</w:t>
      </w:r>
      <w:r w:rsidRPr="00204032">
        <w:rPr>
          <w:sz w:val="28"/>
          <w:szCs w:val="28"/>
          <w:lang w:val="en-US"/>
        </w:rPr>
        <w:t>. B</w:t>
      </w:r>
      <w:r w:rsidRPr="00204032">
        <w:rPr>
          <w:sz w:val="28"/>
          <w:szCs w:val="28"/>
        </w:rPr>
        <w:t>an hành Quy định về tổ chức và hoạt động của đoàn (tổ) kiểm tra, giám sát của Huyện ủy, Ban Thường vụ Huyện ủy</w:t>
      </w:r>
      <w:r w:rsidRPr="00204032">
        <w:rPr>
          <w:sz w:val="28"/>
          <w:szCs w:val="28"/>
          <w:lang w:val="en-US"/>
        </w:rPr>
        <w:t>.</w:t>
      </w:r>
    </w:p>
    <w:p w:rsidR="005D00CB" w:rsidRPr="00204032" w:rsidRDefault="005D00CB" w:rsidP="005D00CB">
      <w:pPr>
        <w:spacing w:before="120" w:after="120" w:line="400" w:lineRule="exact"/>
        <w:ind w:firstLine="709"/>
        <w:jc w:val="both"/>
        <w:rPr>
          <w:sz w:val="28"/>
          <w:szCs w:val="28"/>
        </w:rPr>
      </w:pPr>
      <w:r w:rsidRPr="00204032">
        <w:rPr>
          <w:sz w:val="28"/>
          <w:szCs w:val="28"/>
        </w:rPr>
        <w:t>Trong 6 tháng đầu năm 202</w:t>
      </w:r>
      <w:r w:rsidRPr="00204032">
        <w:rPr>
          <w:sz w:val="28"/>
          <w:szCs w:val="28"/>
          <w:lang w:val="en-US"/>
        </w:rPr>
        <w:t>2</w:t>
      </w:r>
      <w:r w:rsidRPr="00204032">
        <w:rPr>
          <w:sz w:val="28"/>
          <w:szCs w:val="28"/>
        </w:rPr>
        <w:t>, Ban Thường vụ Huyện ủy đã phát hiện và tiến hành kiểm tra khi có dấu hiệu vi phạm đối với 01 đảng viên</w:t>
      </w:r>
      <w:r w:rsidRPr="00204032">
        <w:rPr>
          <w:rStyle w:val="FootnoteReference"/>
          <w:sz w:val="28"/>
          <w:szCs w:val="28"/>
        </w:rPr>
        <w:footnoteReference w:id="8"/>
      </w:r>
      <w:r w:rsidRPr="00204032">
        <w:rPr>
          <w:sz w:val="28"/>
          <w:szCs w:val="28"/>
        </w:rPr>
        <w:t>.</w:t>
      </w:r>
      <w:r w:rsidRPr="00204032">
        <w:rPr>
          <w:sz w:val="28"/>
          <w:szCs w:val="28"/>
          <w:lang w:val="en-US"/>
        </w:rPr>
        <w:t xml:space="preserve"> Kiểm tra chấp hành đối với </w:t>
      </w:r>
      <w:r w:rsidRPr="00204032">
        <w:rPr>
          <w:sz w:val="28"/>
          <w:szCs w:val="28"/>
        </w:rPr>
        <w:t xml:space="preserve">01 </w:t>
      </w:r>
      <w:r w:rsidRPr="00204032">
        <w:rPr>
          <w:sz w:val="28"/>
          <w:szCs w:val="28"/>
        </w:rPr>
        <w:lastRenderedPageBreak/>
        <w:t>tổ chức đảng</w:t>
      </w:r>
      <w:r w:rsidRPr="00204032">
        <w:rPr>
          <w:rStyle w:val="FootnoteReference"/>
          <w:sz w:val="28"/>
          <w:szCs w:val="28"/>
        </w:rPr>
        <w:footnoteReference w:id="9"/>
      </w:r>
      <w:r w:rsidRPr="00204032">
        <w:rPr>
          <w:sz w:val="28"/>
          <w:szCs w:val="28"/>
        </w:rPr>
        <w:t xml:space="preserve"> và 02 đảng viên</w:t>
      </w:r>
      <w:r w:rsidRPr="00204032">
        <w:rPr>
          <w:rStyle w:val="FootnoteReference"/>
          <w:sz w:val="28"/>
          <w:szCs w:val="28"/>
        </w:rPr>
        <w:footnoteReference w:id="10"/>
      </w:r>
      <w:r w:rsidRPr="00204032">
        <w:rPr>
          <w:sz w:val="28"/>
          <w:szCs w:val="28"/>
        </w:rPr>
        <w:t>, đạt 25% kế hoạch đề ra</w:t>
      </w:r>
      <w:r w:rsidRPr="00204032">
        <w:rPr>
          <w:sz w:val="28"/>
          <w:szCs w:val="28"/>
          <w:lang w:val="en-US"/>
        </w:rPr>
        <w:t xml:space="preserve">. </w:t>
      </w:r>
      <w:r w:rsidRPr="00204032">
        <w:rPr>
          <w:sz w:val="28"/>
          <w:szCs w:val="28"/>
        </w:rPr>
        <w:t>Giám sát chuyên đề</w:t>
      </w:r>
      <w:r w:rsidRPr="00204032">
        <w:rPr>
          <w:sz w:val="28"/>
          <w:szCs w:val="28"/>
          <w:lang w:val="en-US"/>
        </w:rPr>
        <w:t xml:space="preserve"> </w:t>
      </w:r>
      <w:r w:rsidRPr="00204032">
        <w:rPr>
          <w:sz w:val="28"/>
          <w:szCs w:val="28"/>
        </w:rPr>
        <w:t>đối với 03 tổ chức đảng</w:t>
      </w:r>
      <w:r w:rsidRPr="00204032">
        <w:rPr>
          <w:rStyle w:val="FootnoteReference"/>
          <w:sz w:val="28"/>
          <w:szCs w:val="28"/>
        </w:rPr>
        <w:footnoteReference w:id="11"/>
      </w:r>
      <w:r w:rsidRPr="00204032">
        <w:rPr>
          <w:sz w:val="28"/>
          <w:szCs w:val="28"/>
        </w:rPr>
        <w:t xml:space="preserve"> và 04 đảng viên</w:t>
      </w:r>
      <w:r w:rsidRPr="00204032">
        <w:rPr>
          <w:rStyle w:val="FootnoteReference"/>
          <w:sz w:val="28"/>
          <w:szCs w:val="28"/>
        </w:rPr>
        <w:footnoteReference w:id="12"/>
      </w:r>
      <w:r w:rsidRPr="00204032">
        <w:rPr>
          <w:sz w:val="28"/>
          <w:szCs w:val="28"/>
        </w:rPr>
        <w:t>, đạt 75% kế hoạch đề ra.</w:t>
      </w:r>
    </w:p>
    <w:p w:rsidR="005D00CB" w:rsidRPr="005673A1" w:rsidRDefault="005D00CB" w:rsidP="005D00CB">
      <w:pPr>
        <w:pStyle w:val="FootnoteText"/>
        <w:spacing w:before="120" w:after="120" w:line="400" w:lineRule="exact"/>
        <w:ind w:firstLine="709"/>
        <w:jc w:val="both"/>
        <w:rPr>
          <w:spacing w:val="2"/>
          <w:position w:val="2"/>
          <w:sz w:val="28"/>
          <w:szCs w:val="28"/>
        </w:rPr>
      </w:pPr>
      <w:r w:rsidRPr="005673A1">
        <w:rPr>
          <w:sz w:val="28"/>
          <w:szCs w:val="28"/>
        </w:rPr>
        <w:t>UBKT Huyện ủy tiến hành kiểm tra khi có dấu hiệu vi phạm đối với 02 tổ chức đảng và 04 đảng viên (đã kết luận 01 đảng viên</w:t>
      </w:r>
      <w:r w:rsidRPr="005673A1">
        <w:rPr>
          <w:rStyle w:val="FootnoteReference"/>
          <w:sz w:val="28"/>
          <w:szCs w:val="28"/>
        </w:rPr>
        <w:footnoteReference w:id="13"/>
      </w:r>
      <w:r w:rsidRPr="005673A1">
        <w:rPr>
          <w:sz w:val="28"/>
          <w:szCs w:val="28"/>
        </w:rPr>
        <w:t>; đang thẩm tra, xác minh 02 tổ chức đảng</w:t>
      </w:r>
      <w:r w:rsidRPr="005673A1">
        <w:rPr>
          <w:rStyle w:val="FootnoteReference"/>
          <w:sz w:val="28"/>
          <w:szCs w:val="28"/>
        </w:rPr>
        <w:footnoteReference w:id="14"/>
      </w:r>
      <w:r w:rsidRPr="005673A1">
        <w:rPr>
          <w:sz w:val="28"/>
          <w:szCs w:val="28"/>
        </w:rPr>
        <w:t xml:space="preserve"> và 03 đảng viên</w:t>
      </w:r>
      <w:r w:rsidRPr="005673A1">
        <w:rPr>
          <w:rStyle w:val="FootnoteReference"/>
          <w:sz w:val="28"/>
          <w:szCs w:val="28"/>
        </w:rPr>
        <w:footnoteReference w:id="15"/>
      </w:r>
      <w:r w:rsidRPr="005673A1">
        <w:rPr>
          <w:sz w:val="28"/>
          <w:szCs w:val="28"/>
        </w:rPr>
        <w:t>).</w:t>
      </w:r>
      <w:r w:rsidRPr="005673A1">
        <w:rPr>
          <w:sz w:val="28"/>
          <w:szCs w:val="28"/>
          <w:lang w:val="en-US"/>
        </w:rPr>
        <w:t xml:space="preserve"> </w:t>
      </w:r>
      <w:r w:rsidRPr="005673A1">
        <w:rPr>
          <w:spacing w:val="2"/>
          <w:position w:val="2"/>
          <w:sz w:val="28"/>
          <w:szCs w:val="28"/>
          <w:lang w:val="en-US"/>
        </w:rPr>
        <w:t>K</w:t>
      </w:r>
      <w:r w:rsidRPr="005673A1">
        <w:rPr>
          <w:spacing w:val="2"/>
          <w:position w:val="2"/>
          <w:sz w:val="28"/>
          <w:szCs w:val="28"/>
        </w:rPr>
        <w:t>iểm tra việc thực hiện nhiệm vụ kiểm tra, giám sát đối với 04 tổ chức đảng (đã kết luận đối với 02 tổ chức đảng</w:t>
      </w:r>
      <w:r w:rsidRPr="005673A1">
        <w:rPr>
          <w:rStyle w:val="FootnoteReference"/>
          <w:spacing w:val="2"/>
          <w:position w:val="2"/>
          <w:sz w:val="28"/>
          <w:szCs w:val="28"/>
        </w:rPr>
        <w:footnoteReference w:id="16"/>
      </w:r>
      <w:r w:rsidRPr="005673A1">
        <w:rPr>
          <w:spacing w:val="2"/>
          <w:position w:val="2"/>
          <w:sz w:val="28"/>
          <w:szCs w:val="28"/>
        </w:rPr>
        <w:t>; đang thẩm tra, xác minh đối với 02 tổ chức đảng</w:t>
      </w:r>
      <w:r w:rsidRPr="005673A1">
        <w:rPr>
          <w:rStyle w:val="FootnoteReference"/>
          <w:spacing w:val="2"/>
          <w:position w:val="2"/>
          <w:sz w:val="28"/>
          <w:szCs w:val="28"/>
        </w:rPr>
        <w:footnoteReference w:id="17"/>
      </w:r>
      <w:r w:rsidRPr="005673A1">
        <w:rPr>
          <w:spacing w:val="2"/>
          <w:position w:val="2"/>
          <w:sz w:val="28"/>
          <w:szCs w:val="28"/>
        </w:rPr>
        <w:t>).</w:t>
      </w:r>
      <w:r w:rsidRPr="005673A1">
        <w:rPr>
          <w:spacing w:val="2"/>
          <w:position w:val="2"/>
          <w:sz w:val="28"/>
          <w:szCs w:val="28"/>
          <w:lang w:val="en-US"/>
        </w:rPr>
        <w:t xml:space="preserve"> K</w:t>
      </w:r>
      <w:r w:rsidRPr="005673A1">
        <w:rPr>
          <w:spacing w:val="2"/>
          <w:position w:val="2"/>
          <w:sz w:val="28"/>
          <w:szCs w:val="28"/>
        </w:rPr>
        <w:t>iểm tra việc thi hành kỷ luật trong Đảng đối với 04 tổ chức đảng (đã kết luận đối với 02 tổ chức đảng</w:t>
      </w:r>
      <w:r w:rsidRPr="005673A1">
        <w:rPr>
          <w:rStyle w:val="FootnoteReference"/>
          <w:spacing w:val="2"/>
          <w:position w:val="2"/>
          <w:sz w:val="28"/>
          <w:szCs w:val="28"/>
        </w:rPr>
        <w:footnoteReference w:id="18"/>
      </w:r>
      <w:r>
        <w:rPr>
          <w:spacing w:val="2"/>
          <w:position w:val="2"/>
          <w:sz w:val="28"/>
          <w:szCs w:val="28"/>
          <w:lang w:val="en-US"/>
        </w:rPr>
        <w:t>;</w:t>
      </w:r>
      <w:r w:rsidRPr="005673A1">
        <w:rPr>
          <w:spacing w:val="2"/>
          <w:position w:val="2"/>
          <w:sz w:val="28"/>
          <w:szCs w:val="28"/>
        </w:rPr>
        <w:t xml:space="preserve"> đang thẩm tra, xác minh đối với 02 tổ chức đảng</w:t>
      </w:r>
      <w:r w:rsidRPr="005673A1">
        <w:rPr>
          <w:rStyle w:val="FootnoteReference"/>
          <w:spacing w:val="2"/>
          <w:position w:val="2"/>
          <w:sz w:val="28"/>
          <w:szCs w:val="28"/>
        </w:rPr>
        <w:footnoteReference w:id="19"/>
      </w:r>
      <w:r w:rsidRPr="005673A1">
        <w:rPr>
          <w:spacing w:val="2"/>
          <w:position w:val="2"/>
          <w:sz w:val="28"/>
          <w:szCs w:val="28"/>
        </w:rPr>
        <w:t>).</w:t>
      </w:r>
      <w:r w:rsidRPr="005673A1">
        <w:rPr>
          <w:spacing w:val="2"/>
          <w:position w:val="2"/>
          <w:sz w:val="28"/>
          <w:szCs w:val="28"/>
          <w:lang w:val="en-US"/>
        </w:rPr>
        <w:t xml:space="preserve"> Kiểm </w:t>
      </w:r>
      <w:r w:rsidRPr="005673A1">
        <w:rPr>
          <w:spacing w:val="2"/>
          <w:position w:val="2"/>
          <w:sz w:val="28"/>
          <w:szCs w:val="28"/>
        </w:rPr>
        <w:t xml:space="preserve">tra tài chính đảng đối với 03 tổ chức đảng (đã kết luận đối với 02 </w:t>
      </w:r>
      <w:r w:rsidRPr="005673A1">
        <w:rPr>
          <w:spacing w:val="2"/>
          <w:position w:val="2"/>
          <w:sz w:val="28"/>
          <w:szCs w:val="28"/>
        </w:rPr>
        <w:lastRenderedPageBreak/>
        <w:t>tổ chức đảng</w:t>
      </w:r>
      <w:r w:rsidRPr="005673A1">
        <w:rPr>
          <w:rStyle w:val="FootnoteReference"/>
          <w:spacing w:val="2"/>
          <w:position w:val="2"/>
          <w:sz w:val="28"/>
          <w:szCs w:val="28"/>
        </w:rPr>
        <w:footnoteReference w:id="20"/>
      </w:r>
      <w:r w:rsidRPr="005673A1">
        <w:rPr>
          <w:spacing w:val="2"/>
          <w:position w:val="2"/>
          <w:sz w:val="28"/>
          <w:szCs w:val="28"/>
        </w:rPr>
        <w:t>; đang thẩm tra, xác minh đối với 01 tổ chức đảng</w:t>
      </w:r>
      <w:r w:rsidRPr="005673A1">
        <w:rPr>
          <w:rStyle w:val="FootnoteReference"/>
          <w:spacing w:val="2"/>
          <w:position w:val="2"/>
          <w:sz w:val="28"/>
          <w:szCs w:val="28"/>
        </w:rPr>
        <w:footnoteReference w:id="21"/>
      </w:r>
      <w:r w:rsidRPr="005673A1">
        <w:rPr>
          <w:spacing w:val="2"/>
          <w:position w:val="2"/>
          <w:sz w:val="28"/>
          <w:szCs w:val="28"/>
        </w:rPr>
        <w:t>).</w:t>
      </w:r>
      <w:r w:rsidRPr="005673A1">
        <w:rPr>
          <w:spacing w:val="2"/>
          <w:position w:val="2"/>
          <w:sz w:val="28"/>
          <w:szCs w:val="28"/>
          <w:lang w:val="en-US"/>
        </w:rPr>
        <w:t xml:space="preserve"> </w:t>
      </w:r>
      <w:r w:rsidRPr="005673A1">
        <w:rPr>
          <w:sz w:val="28"/>
          <w:szCs w:val="28"/>
          <w:lang w:val="en-US"/>
        </w:rPr>
        <w:t>G</w:t>
      </w:r>
      <w:r w:rsidRPr="005673A1">
        <w:rPr>
          <w:sz w:val="28"/>
          <w:szCs w:val="28"/>
        </w:rPr>
        <w:t xml:space="preserve">iám sát chuyên đề đối với 03 tổ chức đảng và 05 đảng viên </w:t>
      </w:r>
      <w:r w:rsidRPr="005673A1">
        <w:rPr>
          <w:spacing w:val="2"/>
          <w:position w:val="2"/>
          <w:sz w:val="28"/>
          <w:szCs w:val="28"/>
        </w:rPr>
        <w:t>(đã kết luận đối với 02 tổ chức đảng</w:t>
      </w:r>
      <w:r w:rsidRPr="005673A1">
        <w:rPr>
          <w:rStyle w:val="FootnoteReference"/>
          <w:spacing w:val="2"/>
          <w:position w:val="2"/>
          <w:sz w:val="28"/>
          <w:szCs w:val="28"/>
        </w:rPr>
        <w:footnoteReference w:id="22"/>
      </w:r>
      <w:r w:rsidRPr="005673A1">
        <w:rPr>
          <w:spacing w:val="2"/>
          <w:position w:val="2"/>
          <w:sz w:val="28"/>
          <w:szCs w:val="28"/>
        </w:rPr>
        <w:t xml:space="preserve"> </w:t>
      </w:r>
      <w:r w:rsidRPr="005673A1">
        <w:rPr>
          <w:sz w:val="28"/>
          <w:szCs w:val="28"/>
        </w:rPr>
        <w:t xml:space="preserve">và </w:t>
      </w:r>
      <w:r w:rsidRPr="005673A1">
        <w:rPr>
          <w:spacing w:val="2"/>
          <w:position w:val="2"/>
          <w:sz w:val="28"/>
          <w:szCs w:val="28"/>
        </w:rPr>
        <w:t>03 đảng viên</w:t>
      </w:r>
      <w:r w:rsidRPr="005673A1">
        <w:rPr>
          <w:rStyle w:val="FootnoteReference"/>
          <w:spacing w:val="2"/>
          <w:position w:val="2"/>
          <w:sz w:val="28"/>
          <w:szCs w:val="28"/>
        </w:rPr>
        <w:footnoteReference w:id="23"/>
      </w:r>
      <w:r w:rsidRPr="005673A1">
        <w:rPr>
          <w:spacing w:val="2"/>
          <w:position w:val="2"/>
          <w:sz w:val="28"/>
          <w:szCs w:val="28"/>
        </w:rPr>
        <w:t>; đang thẩm tra, xác minh đối với 01 tổ chức đảng</w:t>
      </w:r>
      <w:r w:rsidRPr="005673A1">
        <w:rPr>
          <w:rStyle w:val="FootnoteReference"/>
          <w:spacing w:val="2"/>
          <w:position w:val="2"/>
          <w:sz w:val="28"/>
          <w:szCs w:val="28"/>
        </w:rPr>
        <w:footnoteReference w:id="24"/>
      </w:r>
      <w:r w:rsidRPr="005673A1">
        <w:rPr>
          <w:spacing w:val="2"/>
          <w:position w:val="2"/>
          <w:sz w:val="28"/>
          <w:szCs w:val="28"/>
        </w:rPr>
        <w:t xml:space="preserve"> và 02 đảng viên</w:t>
      </w:r>
      <w:r w:rsidRPr="005673A1">
        <w:rPr>
          <w:rStyle w:val="FootnoteReference"/>
          <w:spacing w:val="2"/>
          <w:position w:val="2"/>
          <w:sz w:val="28"/>
          <w:szCs w:val="28"/>
        </w:rPr>
        <w:footnoteReference w:id="25"/>
      </w:r>
      <w:r w:rsidRPr="005673A1">
        <w:rPr>
          <w:spacing w:val="2"/>
          <w:position w:val="2"/>
          <w:sz w:val="28"/>
          <w:szCs w:val="28"/>
        </w:rPr>
        <w:t>).</w:t>
      </w:r>
    </w:p>
    <w:p w:rsidR="005D00CB" w:rsidRPr="005673A1" w:rsidRDefault="005D00CB" w:rsidP="005D00CB">
      <w:pPr>
        <w:pStyle w:val="BodyTextIndent2"/>
        <w:spacing w:before="120" w:line="400" w:lineRule="exact"/>
        <w:ind w:left="0" w:firstLine="709"/>
        <w:jc w:val="both"/>
        <w:rPr>
          <w:sz w:val="28"/>
          <w:szCs w:val="28"/>
          <w:lang w:val="en-US"/>
        </w:rPr>
      </w:pPr>
      <w:r w:rsidRPr="005673A1">
        <w:rPr>
          <w:sz w:val="28"/>
          <w:szCs w:val="28"/>
        </w:rPr>
        <w:t>Giải quyết tố cáo tổ chức đảng và đảng viên</w:t>
      </w:r>
      <w:r w:rsidRPr="005673A1">
        <w:rPr>
          <w:sz w:val="28"/>
          <w:szCs w:val="28"/>
          <w:lang w:val="en-US"/>
        </w:rPr>
        <w:t xml:space="preserve">: </w:t>
      </w:r>
      <w:r w:rsidRPr="005673A1">
        <w:rPr>
          <w:sz w:val="28"/>
          <w:szCs w:val="28"/>
        </w:rPr>
        <w:t>Ban Thường vụ Huyện ủy tiếp nhận chuyển đơn tố cáo từ UBKT Tỉnh ủy (theo Công văn số 613-CV/UBKTTU ngày 01/3/2022).</w:t>
      </w:r>
      <w:r>
        <w:rPr>
          <w:sz w:val="28"/>
          <w:szCs w:val="28"/>
          <w:lang w:val="en-US"/>
        </w:rPr>
        <w:t xml:space="preserve"> </w:t>
      </w:r>
      <w:r w:rsidRPr="005673A1">
        <w:rPr>
          <w:sz w:val="28"/>
          <w:szCs w:val="28"/>
        </w:rPr>
        <w:t>Ban Thường vụ đã làm việc với người tố cáo và Báo cáo kết quả xem xét, xử lý đơn tố cáo của công dân về UBKT Tỉnh ủy</w:t>
      </w:r>
      <w:r w:rsidRPr="005673A1">
        <w:rPr>
          <w:sz w:val="28"/>
          <w:szCs w:val="28"/>
          <w:lang w:val="en-US"/>
        </w:rPr>
        <w:t xml:space="preserve"> theo quy định</w:t>
      </w:r>
      <w:r w:rsidRPr="005673A1">
        <w:rPr>
          <w:sz w:val="28"/>
          <w:szCs w:val="28"/>
        </w:rPr>
        <w:t>.</w:t>
      </w:r>
    </w:p>
    <w:p w:rsidR="005D00CB" w:rsidRPr="005673A1" w:rsidRDefault="005D00CB" w:rsidP="005D00CB">
      <w:pPr>
        <w:spacing w:before="120" w:after="120" w:line="400" w:lineRule="exact"/>
        <w:ind w:firstLine="709"/>
        <w:jc w:val="both"/>
        <w:rPr>
          <w:color w:val="000000"/>
          <w:sz w:val="28"/>
          <w:szCs w:val="28"/>
        </w:rPr>
      </w:pPr>
      <w:r w:rsidRPr="005673A1">
        <w:rPr>
          <w:color w:val="000000"/>
          <w:sz w:val="28"/>
          <w:szCs w:val="28"/>
          <w:lang w:val="en-US"/>
        </w:rPr>
        <w:t xml:space="preserve">Thi hành kỷ luật Đảng: </w:t>
      </w:r>
      <w:r w:rsidRPr="005673A1">
        <w:rPr>
          <w:color w:val="000000"/>
          <w:sz w:val="28"/>
          <w:szCs w:val="28"/>
        </w:rPr>
        <w:t>Huyện ủy đã tiến hành xem xét, thi hành kỷ luật 01 đảng viên</w:t>
      </w:r>
      <w:r w:rsidRPr="005673A1">
        <w:rPr>
          <w:rStyle w:val="FootnoteReference"/>
          <w:color w:val="000000"/>
          <w:sz w:val="28"/>
          <w:szCs w:val="28"/>
        </w:rPr>
        <w:footnoteReference w:id="26"/>
      </w:r>
      <w:r w:rsidRPr="005673A1">
        <w:rPr>
          <w:color w:val="000000"/>
          <w:sz w:val="28"/>
          <w:szCs w:val="28"/>
        </w:rPr>
        <w:t xml:space="preserve"> với hình thức “cảnh cáo”.</w:t>
      </w:r>
      <w:r w:rsidRPr="005673A1">
        <w:rPr>
          <w:color w:val="000000"/>
          <w:sz w:val="28"/>
          <w:szCs w:val="28"/>
          <w:lang w:val="en-US"/>
        </w:rPr>
        <w:t xml:space="preserve"> </w:t>
      </w:r>
      <w:r w:rsidRPr="005673A1">
        <w:rPr>
          <w:color w:val="000000"/>
          <w:sz w:val="28"/>
          <w:szCs w:val="28"/>
        </w:rPr>
        <w:t xml:space="preserve">Ban Thường vụ </w:t>
      </w:r>
      <w:r w:rsidRPr="005673A1">
        <w:rPr>
          <w:color w:val="000000"/>
          <w:sz w:val="28"/>
          <w:szCs w:val="28"/>
          <w:lang w:val="en-US"/>
        </w:rPr>
        <w:t>Đ</w:t>
      </w:r>
      <w:r w:rsidRPr="005673A1">
        <w:rPr>
          <w:color w:val="000000"/>
          <w:sz w:val="28"/>
          <w:szCs w:val="28"/>
        </w:rPr>
        <w:t>ảng ủy cơ sở xem xét, thi hành kỷ luật 01 đảng viên</w:t>
      </w:r>
      <w:r w:rsidRPr="005673A1">
        <w:rPr>
          <w:rStyle w:val="FootnoteReference"/>
          <w:color w:val="000000"/>
          <w:sz w:val="28"/>
          <w:szCs w:val="28"/>
        </w:rPr>
        <w:footnoteReference w:id="27"/>
      </w:r>
      <w:r w:rsidRPr="005673A1">
        <w:rPr>
          <w:color w:val="000000"/>
          <w:sz w:val="28"/>
          <w:szCs w:val="28"/>
        </w:rPr>
        <w:t xml:space="preserve"> với hình thức “cảnh cáo”.</w:t>
      </w:r>
    </w:p>
    <w:p w:rsidR="005D00CB" w:rsidRPr="00204032" w:rsidRDefault="005D00CB" w:rsidP="005D00CB">
      <w:pPr>
        <w:autoSpaceDE w:val="0"/>
        <w:autoSpaceDN w:val="0"/>
        <w:adjustRightInd w:val="0"/>
        <w:spacing w:before="120" w:after="120" w:line="400" w:lineRule="exact"/>
        <w:ind w:firstLine="709"/>
        <w:jc w:val="both"/>
        <w:rPr>
          <w:b/>
          <w:bCs/>
          <w:i/>
          <w:iCs/>
          <w:noProof w:val="0"/>
          <w:sz w:val="28"/>
          <w:szCs w:val="28"/>
          <w:lang w:val="en-US"/>
        </w:rPr>
      </w:pPr>
      <w:r w:rsidRPr="00204032">
        <w:rPr>
          <w:b/>
          <w:bCs/>
          <w:i/>
          <w:iCs/>
          <w:noProof w:val="0"/>
          <w:sz w:val="28"/>
          <w:szCs w:val="28"/>
          <w:lang w:val="en-US"/>
        </w:rPr>
        <w:t>1</w:t>
      </w:r>
      <w:r w:rsidRPr="00204032">
        <w:rPr>
          <w:b/>
          <w:bCs/>
          <w:i/>
          <w:iCs/>
          <w:noProof w:val="0"/>
          <w:sz w:val="28"/>
          <w:szCs w:val="28"/>
        </w:rPr>
        <w:t xml:space="preserve">.4- Công tác Dân vận </w:t>
      </w:r>
    </w:p>
    <w:p w:rsidR="005D00CB" w:rsidRPr="005673A1" w:rsidRDefault="005D00CB" w:rsidP="005D00CB">
      <w:pPr>
        <w:autoSpaceDE w:val="0"/>
        <w:autoSpaceDN w:val="0"/>
        <w:adjustRightInd w:val="0"/>
        <w:spacing w:before="120" w:after="120" w:line="400" w:lineRule="exact"/>
        <w:ind w:firstLine="709"/>
        <w:jc w:val="both"/>
        <w:rPr>
          <w:sz w:val="28"/>
          <w:szCs w:val="28"/>
          <w:lang w:val="en-US"/>
        </w:rPr>
      </w:pPr>
      <w:r w:rsidRPr="005673A1">
        <w:rPr>
          <w:noProof w:val="0"/>
          <w:sz w:val="28"/>
          <w:szCs w:val="28"/>
        </w:rPr>
        <w:t xml:space="preserve">Tập trung nắm bắt tình hình tư tưởng, cán bộ, đảng viên và các tầng lớp nhân dân, nhất là trong thời điểm trước, trong và sau Tết Nguyên đán </w:t>
      </w:r>
      <w:r w:rsidRPr="005673A1">
        <w:rPr>
          <w:noProof w:val="0"/>
          <w:sz w:val="28"/>
          <w:szCs w:val="28"/>
          <w:lang w:val="en-US"/>
        </w:rPr>
        <w:t>Nhâm Dần</w:t>
      </w:r>
      <w:r w:rsidRPr="005673A1">
        <w:rPr>
          <w:noProof w:val="0"/>
          <w:sz w:val="28"/>
          <w:szCs w:val="28"/>
        </w:rPr>
        <w:t xml:space="preserve"> 202</w:t>
      </w:r>
      <w:r w:rsidRPr="005673A1">
        <w:rPr>
          <w:noProof w:val="0"/>
          <w:sz w:val="28"/>
          <w:szCs w:val="28"/>
          <w:lang w:val="en-US"/>
        </w:rPr>
        <w:t>2</w:t>
      </w:r>
      <w:r w:rsidRPr="005673A1">
        <w:rPr>
          <w:noProof w:val="0"/>
          <w:sz w:val="28"/>
          <w:szCs w:val="28"/>
        </w:rPr>
        <w:t xml:space="preserve"> và thời gian dịch bệnh Covid-19 </w:t>
      </w:r>
      <w:r w:rsidRPr="005673A1">
        <w:rPr>
          <w:noProof w:val="0"/>
          <w:sz w:val="28"/>
          <w:szCs w:val="28"/>
          <w:lang w:val="en-US"/>
        </w:rPr>
        <w:t xml:space="preserve">tiếp tục </w:t>
      </w:r>
      <w:r w:rsidRPr="005673A1">
        <w:rPr>
          <w:noProof w:val="0"/>
          <w:sz w:val="28"/>
          <w:szCs w:val="28"/>
        </w:rPr>
        <w:t xml:space="preserve">diễn biến phức tạp,. </w:t>
      </w:r>
      <w:r w:rsidRPr="005673A1">
        <w:rPr>
          <w:noProof w:val="0"/>
          <w:sz w:val="28"/>
          <w:szCs w:val="28"/>
          <w:lang w:val="en-US"/>
        </w:rPr>
        <w:t xml:space="preserve">Chỉ đạo </w:t>
      </w:r>
      <w:r>
        <w:rPr>
          <w:sz w:val="28"/>
          <w:szCs w:val="28"/>
          <w:lang w:val="en-US"/>
        </w:rPr>
        <w:t>đ</w:t>
      </w:r>
      <w:r w:rsidRPr="005673A1">
        <w:rPr>
          <w:sz w:val="28"/>
          <w:szCs w:val="28"/>
        </w:rPr>
        <w:t xml:space="preserve">ẩy mạnh triển khai thực hiện </w:t>
      </w:r>
      <w:r>
        <w:rPr>
          <w:sz w:val="28"/>
          <w:szCs w:val="28"/>
          <w:lang w:val="en-US"/>
        </w:rPr>
        <w:t xml:space="preserve">Chỉ thị số 09-CT/HU, ngày 10/12/2021 của Huyện ủy về nâng cao hiệu quả phong trào thi đua </w:t>
      </w:r>
      <w:r w:rsidRPr="005673A1">
        <w:rPr>
          <w:noProof w:val="0"/>
          <w:sz w:val="28"/>
          <w:szCs w:val="28"/>
          <w:lang w:val="en-US"/>
        </w:rPr>
        <w:t>“Dân vận khéo”</w:t>
      </w:r>
      <w:r>
        <w:rPr>
          <w:noProof w:val="0"/>
          <w:sz w:val="28"/>
          <w:szCs w:val="28"/>
          <w:lang w:val="en-US"/>
        </w:rPr>
        <w:t xml:space="preserve"> giai đoạn 2021-2025; gắn </w:t>
      </w:r>
      <w:r w:rsidRPr="005673A1">
        <w:rPr>
          <w:sz w:val="28"/>
          <w:szCs w:val="28"/>
          <w:lang w:val="en-US"/>
        </w:rPr>
        <w:t>với thực hiện hiệu quả quy chế công tác dân vận của hệ thống chính trị trên địa bàn huyện</w:t>
      </w:r>
      <w:r>
        <w:rPr>
          <w:sz w:val="28"/>
          <w:szCs w:val="28"/>
          <w:lang w:val="en-US"/>
        </w:rPr>
        <w:t xml:space="preserve"> theo tinh thần Chỉ thị số 12-CT/HU, ngày 13/4/2022 của Huyện ủy về nâng cao chất lượng</w:t>
      </w:r>
      <w:r w:rsidRPr="005673A1">
        <w:rPr>
          <w:sz w:val="28"/>
          <w:szCs w:val="28"/>
        </w:rPr>
        <w:t xml:space="preserve"> công tác dân vận </w:t>
      </w:r>
      <w:r>
        <w:rPr>
          <w:sz w:val="28"/>
          <w:szCs w:val="28"/>
          <w:lang w:val="en-US"/>
        </w:rPr>
        <w:t xml:space="preserve">của hệ thống chính trị trên địa bàn huyện </w:t>
      </w:r>
      <w:r w:rsidRPr="005673A1">
        <w:rPr>
          <w:sz w:val="28"/>
          <w:szCs w:val="28"/>
        </w:rPr>
        <w:t xml:space="preserve">trong tình hình </w:t>
      </w:r>
      <w:r>
        <w:rPr>
          <w:sz w:val="28"/>
          <w:szCs w:val="28"/>
          <w:lang w:val="en-US"/>
        </w:rPr>
        <w:t>hiện nay</w:t>
      </w:r>
      <w:r w:rsidRPr="005673A1">
        <w:rPr>
          <w:sz w:val="28"/>
          <w:szCs w:val="28"/>
          <w:lang w:val="en-US"/>
        </w:rPr>
        <w:t xml:space="preserve">. </w:t>
      </w:r>
      <w:r w:rsidRPr="005673A1">
        <w:rPr>
          <w:sz w:val="28"/>
          <w:szCs w:val="28"/>
        </w:rPr>
        <w:t>Chú trọng thực hiện tốt công tác dân tộc, tôn giáo; củng cố và tăng cường khối đại đoàn kết toàn dân.</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rPr>
      </w:pPr>
      <w:r w:rsidRPr="00204032">
        <w:rPr>
          <w:b/>
          <w:bCs/>
          <w:noProof w:val="0"/>
          <w:sz w:val="28"/>
          <w:szCs w:val="28"/>
          <w:lang w:val="en-US"/>
        </w:rPr>
        <w:t>2</w:t>
      </w:r>
      <w:r w:rsidRPr="00204032">
        <w:rPr>
          <w:b/>
          <w:bCs/>
          <w:noProof w:val="0"/>
          <w:sz w:val="28"/>
          <w:szCs w:val="28"/>
        </w:rPr>
        <w:t>- Hoạt động của chính quyền, mặt trận và các hội, đoàn thể</w:t>
      </w:r>
    </w:p>
    <w:p w:rsidR="005D00CB" w:rsidRPr="00204032" w:rsidRDefault="005D00CB" w:rsidP="005D00CB">
      <w:pPr>
        <w:widowControl w:val="0"/>
        <w:autoSpaceDE w:val="0"/>
        <w:autoSpaceDN w:val="0"/>
        <w:adjustRightInd w:val="0"/>
        <w:spacing w:before="120" w:after="120" w:line="400" w:lineRule="exact"/>
        <w:ind w:firstLine="709"/>
        <w:jc w:val="both"/>
        <w:rPr>
          <w:noProof w:val="0"/>
          <w:sz w:val="28"/>
          <w:szCs w:val="28"/>
        </w:rPr>
      </w:pPr>
      <w:r w:rsidRPr="00204032">
        <w:rPr>
          <w:noProof w:val="0"/>
          <w:sz w:val="28"/>
          <w:szCs w:val="28"/>
          <w:lang w:val="en-US"/>
        </w:rPr>
        <w:t>HĐND huyện tổ chức các kỳ họp định kỳ, chuyên đề theo chức năng nhiệm vụ, xem xét, thông qua nhiều nội dung quan trọng trong công tác phát triển kinh tế - xã hội, xây dựng chính quyền, cải cách hành chính trên địa bàn huyện</w:t>
      </w:r>
      <w:r w:rsidRPr="00204032">
        <w:rPr>
          <w:rStyle w:val="FootnoteReference"/>
          <w:noProof w:val="0"/>
          <w:sz w:val="28"/>
          <w:szCs w:val="28"/>
          <w:lang w:val="en-US"/>
        </w:rPr>
        <w:footnoteReference w:id="28"/>
      </w:r>
      <w:r w:rsidRPr="00204032">
        <w:rPr>
          <w:noProof w:val="0"/>
          <w:sz w:val="28"/>
          <w:szCs w:val="28"/>
          <w:lang w:val="en-US"/>
        </w:rPr>
        <w:t xml:space="preserve">; </w:t>
      </w:r>
      <w:r w:rsidRPr="00204032">
        <w:rPr>
          <w:noProof w:val="0"/>
          <w:sz w:val="28"/>
          <w:szCs w:val="28"/>
        </w:rPr>
        <w:t xml:space="preserve">đại biểu HĐND các </w:t>
      </w:r>
      <w:r w:rsidRPr="00204032">
        <w:rPr>
          <w:noProof w:val="0"/>
          <w:sz w:val="28"/>
          <w:szCs w:val="28"/>
        </w:rPr>
        <w:lastRenderedPageBreak/>
        <w:t>cấp triển khai thực hiện công tác tiếp xúc giữa cử tri với đại biểu HĐND theo quy định</w:t>
      </w:r>
      <w:r w:rsidRPr="00204032">
        <w:rPr>
          <w:rStyle w:val="FootnoteReference"/>
          <w:sz w:val="28"/>
          <w:szCs w:val="28"/>
        </w:rPr>
        <w:footnoteReference w:id="29"/>
      </w:r>
      <w:r w:rsidRPr="00204032">
        <w:rPr>
          <w:noProof w:val="0"/>
          <w:sz w:val="28"/>
          <w:szCs w:val="28"/>
        </w:rPr>
        <w:t xml:space="preserve"> và công tác giám sát theo chức năng, nhiệm vụ. </w:t>
      </w:r>
    </w:p>
    <w:p w:rsidR="005D00CB" w:rsidRPr="003B4832" w:rsidRDefault="005D00CB" w:rsidP="005D00CB">
      <w:pPr>
        <w:autoSpaceDE w:val="0"/>
        <w:autoSpaceDN w:val="0"/>
        <w:adjustRightInd w:val="0"/>
        <w:spacing w:before="120" w:after="120" w:line="400" w:lineRule="exact"/>
        <w:ind w:firstLine="709"/>
        <w:jc w:val="both"/>
        <w:rPr>
          <w:noProof w:val="0"/>
          <w:spacing w:val="-4"/>
          <w:sz w:val="28"/>
          <w:szCs w:val="28"/>
        </w:rPr>
      </w:pPr>
      <w:r w:rsidRPr="008867F7">
        <w:rPr>
          <w:rFonts w:eastAsiaTheme="minorHAnsi"/>
          <w:sz w:val="28"/>
          <w:szCs w:val="28"/>
        </w:rPr>
        <w:t>UBND huyện triển khai thực hiện có hiệu quả các văn bản chỉ đạo của UBND tỉnh, các sở, ngành, Huyện ủy, HĐND huyện</w:t>
      </w:r>
      <w:r w:rsidRPr="008867F7">
        <w:rPr>
          <w:rFonts w:eastAsiaTheme="minorHAnsi"/>
          <w:sz w:val="28"/>
          <w:szCs w:val="28"/>
          <w:lang w:val="en-US"/>
        </w:rPr>
        <w:t xml:space="preserve">, tiếp tục triển khai thực hiện các nhiệm vụ giải pháp theo </w:t>
      </w:r>
      <w:r w:rsidRPr="008867F7">
        <w:rPr>
          <w:rFonts w:eastAsiaTheme="minorHAnsi"/>
          <w:sz w:val="28"/>
          <w:szCs w:val="28"/>
        </w:rPr>
        <w:t>Nghị quyết 12-NQ/TU của Tỉnh uỷ</w:t>
      </w:r>
      <w:r w:rsidRPr="008867F7">
        <w:rPr>
          <w:noProof w:val="0"/>
          <w:sz w:val="28"/>
          <w:szCs w:val="28"/>
        </w:rPr>
        <w:t xml:space="preserve">; </w:t>
      </w:r>
      <w:r w:rsidRPr="008867F7">
        <w:rPr>
          <w:noProof w:val="0"/>
          <w:sz w:val="28"/>
          <w:szCs w:val="28"/>
          <w:lang w:val="en-US"/>
        </w:rPr>
        <w:t xml:space="preserve">duy trì, thực hiện </w:t>
      </w:r>
      <w:r w:rsidRPr="008867F7">
        <w:rPr>
          <w:noProof w:val="0"/>
          <w:sz w:val="28"/>
          <w:szCs w:val="28"/>
        </w:rPr>
        <w:t>các biện pháp phòng, chống dịch bệnh Covid-19</w:t>
      </w:r>
      <w:r w:rsidRPr="008867F7">
        <w:rPr>
          <w:noProof w:val="0"/>
          <w:sz w:val="28"/>
          <w:szCs w:val="28"/>
          <w:lang w:val="en-US"/>
        </w:rPr>
        <w:t xml:space="preserve"> phù hợp với tình hình thực tế của địa phương</w:t>
      </w:r>
      <w:r w:rsidRPr="008867F7">
        <w:rPr>
          <w:noProof w:val="0"/>
          <w:sz w:val="28"/>
          <w:szCs w:val="28"/>
        </w:rPr>
        <w:t>. Tiếp tục đẩy mạnh cải cách hành chính,</w:t>
      </w:r>
      <w:r w:rsidRPr="008867F7">
        <w:rPr>
          <w:noProof w:val="0"/>
          <w:sz w:val="28"/>
          <w:szCs w:val="28"/>
          <w:lang w:val="en-US"/>
        </w:rPr>
        <w:t xml:space="preserve"> xây dựng chính quyền điện tử, chuyển đổi số; khai trương và đưa vào vận hành thử nghiệm Trung tâm Điều hành thông minh (IOC) của huyện</w:t>
      </w:r>
      <w:r w:rsidRPr="003B4832">
        <w:rPr>
          <w:noProof w:val="0"/>
          <w:spacing w:val="-4"/>
          <w:sz w:val="28"/>
          <w:szCs w:val="28"/>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A4875">
        <w:rPr>
          <w:noProof w:val="0"/>
          <w:sz w:val="28"/>
          <w:szCs w:val="28"/>
          <w:lang w:val="en-US"/>
        </w:rPr>
        <w:t>UBMTTQ Việt Nam huyện chủ trì, phối hợp tổ chức hội nghị tiếp xúc cử tri</w:t>
      </w:r>
      <w:r>
        <w:rPr>
          <w:noProof w:val="0"/>
          <w:sz w:val="28"/>
          <w:szCs w:val="28"/>
          <w:lang w:val="en-US"/>
        </w:rPr>
        <w:t xml:space="preserve"> đoàn đại biểu Quốc hội Tỉnh Q</w:t>
      </w:r>
      <w:r w:rsidRPr="002A4875">
        <w:rPr>
          <w:noProof w:val="0"/>
          <w:sz w:val="28"/>
          <w:szCs w:val="28"/>
          <w:lang w:val="en-US"/>
        </w:rPr>
        <w:t xml:space="preserve">uảng nam tiếp xúc cử tri </w:t>
      </w:r>
      <w:r>
        <w:rPr>
          <w:noProof w:val="0"/>
          <w:sz w:val="28"/>
          <w:szCs w:val="28"/>
          <w:lang w:val="en-US"/>
        </w:rPr>
        <w:t>sau kỳ họp thứ 3, Q</w:t>
      </w:r>
      <w:r w:rsidRPr="002A4875">
        <w:rPr>
          <w:noProof w:val="0"/>
          <w:sz w:val="28"/>
          <w:szCs w:val="28"/>
          <w:lang w:val="en-US"/>
        </w:rPr>
        <w:t>uốc hội khóa XV</w:t>
      </w:r>
      <w:r>
        <w:rPr>
          <w:noProof w:val="0"/>
          <w:sz w:val="28"/>
          <w:szCs w:val="28"/>
          <w:lang w:val="en-US"/>
        </w:rPr>
        <w:t xml:space="preserve"> trên địa bàn huyện. </w:t>
      </w:r>
      <w:r w:rsidRPr="00204032">
        <w:rPr>
          <w:noProof w:val="0"/>
          <w:sz w:val="28"/>
          <w:szCs w:val="28"/>
        </w:rPr>
        <w:t>Mặt trận và các hội, đoàn thể triển khai kế hoạch giám sát, phản biện xã hội năm 202</w:t>
      </w:r>
      <w:r w:rsidRPr="00204032">
        <w:rPr>
          <w:noProof w:val="0"/>
          <w:sz w:val="28"/>
          <w:szCs w:val="28"/>
          <w:lang w:val="en-US"/>
        </w:rPr>
        <w:t>2</w:t>
      </w:r>
      <w:r w:rsidR="0004389B">
        <w:rPr>
          <w:noProof w:val="0"/>
          <w:sz w:val="28"/>
          <w:szCs w:val="28"/>
          <w:lang w:val="en-US"/>
        </w:rPr>
        <w:t xml:space="preserve"> đảm bảo theo kế hoạch đề ra</w:t>
      </w:r>
      <w:r w:rsidRPr="00204032">
        <w:rPr>
          <w:noProof w:val="0"/>
          <w:sz w:val="28"/>
          <w:szCs w:val="28"/>
        </w:rPr>
        <w:t>.</w:t>
      </w:r>
      <w:r>
        <w:rPr>
          <w:noProof w:val="0"/>
          <w:sz w:val="28"/>
          <w:szCs w:val="28"/>
          <w:lang w:val="en-US"/>
        </w:rPr>
        <w:t xml:space="preserve"> </w:t>
      </w:r>
      <w:r w:rsidRPr="00204032">
        <w:rPr>
          <w:noProof w:val="0"/>
          <w:sz w:val="28"/>
          <w:szCs w:val="28"/>
        </w:rPr>
        <w:t>Tích cực chăm lo</w:t>
      </w:r>
      <w:r w:rsidRPr="00204032">
        <w:rPr>
          <w:noProof w:val="0"/>
          <w:sz w:val="28"/>
          <w:szCs w:val="28"/>
          <w:lang w:val="en-US"/>
        </w:rPr>
        <w:t xml:space="preserve"> </w:t>
      </w:r>
      <w:r w:rsidRPr="00204032">
        <w:rPr>
          <w:noProof w:val="0"/>
          <w:sz w:val="28"/>
          <w:szCs w:val="28"/>
        </w:rPr>
        <w:t>các đối tượng, hội viên có hoàn cảnh khó khăn</w:t>
      </w:r>
      <w:r w:rsidRPr="00204032">
        <w:rPr>
          <w:noProof w:val="0"/>
          <w:sz w:val="28"/>
          <w:szCs w:val="28"/>
          <w:lang w:val="en-US"/>
        </w:rPr>
        <w:t xml:space="preserve">, </w:t>
      </w:r>
      <w:r w:rsidRPr="00204032">
        <w:rPr>
          <w:noProof w:val="0"/>
          <w:sz w:val="28"/>
          <w:szCs w:val="28"/>
        </w:rPr>
        <w:t xml:space="preserve">động viên thanh niên lên đường nhập ngũ bảo vệ Tổ quốc. </w:t>
      </w:r>
      <w:r w:rsidRPr="00204032">
        <w:rPr>
          <w:noProof w:val="0"/>
          <w:sz w:val="28"/>
          <w:szCs w:val="28"/>
          <w:lang w:val="en-US"/>
        </w:rPr>
        <w:t>Đ</w:t>
      </w:r>
      <w:r w:rsidRPr="00204032">
        <w:rPr>
          <w:noProof w:val="0"/>
          <w:sz w:val="28"/>
          <w:szCs w:val="28"/>
        </w:rPr>
        <w:t>ẩy mạnh các hoạt động tuyên truyền về</w:t>
      </w:r>
      <w:r w:rsidRPr="00204032">
        <w:rPr>
          <w:noProof w:val="0"/>
          <w:sz w:val="28"/>
          <w:szCs w:val="28"/>
          <w:lang w:val="en-US"/>
        </w:rPr>
        <w:t xml:space="preserve"> </w:t>
      </w:r>
      <w:r w:rsidRPr="00204032">
        <w:rPr>
          <w:noProof w:val="0"/>
          <w:sz w:val="28"/>
          <w:szCs w:val="28"/>
        </w:rPr>
        <w:t xml:space="preserve">cơ sở, hướng dẫn Nhân dân thực hiện các biện pháp phòng, chống dịch bệnh Covid-19; tổ chức nhiều hoạt động ý nghĩa hưởng ứng các phong trào thi đua do ngành cấp trên phát động thu hút cán bộ, hội viên tham gia. Quản lý tốt nguồn vốn vay ủy thác của Ngân hàng Chính sách xã hội huyện; qua đó, đã phát huy được hiệu quả nguồn vốn góp phần phát triển kinh tế, thoát nghèo bền vững cho cán bộ, hội viên và Nhân dân. </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lang w:val="en-US"/>
        </w:rPr>
        <w:t>Đoàn TNCS Hồ Chí Minh, Hội Cựu chiến binh huyện</w:t>
      </w:r>
      <w:r w:rsidRPr="00204032">
        <w:rPr>
          <w:noProof w:val="0"/>
          <w:sz w:val="28"/>
          <w:szCs w:val="28"/>
        </w:rPr>
        <w:t xml:space="preserve"> </w:t>
      </w:r>
      <w:r w:rsidRPr="00204032">
        <w:rPr>
          <w:noProof w:val="0"/>
          <w:sz w:val="28"/>
          <w:szCs w:val="28"/>
          <w:lang w:val="en-US"/>
        </w:rPr>
        <w:t>tổ chức thành công Đại hội nhiệm kỳ 2022-2027 theo kế hoạch.</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rPr>
      </w:pPr>
      <w:r w:rsidRPr="00204032">
        <w:rPr>
          <w:b/>
          <w:bCs/>
          <w:noProof w:val="0"/>
          <w:sz w:val="28"/>
          <w:szCs w:val="28"/>
          <w:lang w:val="en-US"/>
        </w:rPr>
        <w:t>3</w:t>
      </w:r>
      <w:r w:rsidRPr="00204032">
        <w:rPr>
          <w:b/>
          <w:bCs/>
          <w:noProof w:val="0"/>
          <w:sz w:val="28"/>
          <w:szCs w:val="28"/>
        </w:rPr>
        <w:t>- Lĩnh vực kinh tế</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b/>
          <w:bCs/>
          <w:i/>
          <w:iCs/>
          <w:noProof w:val="0"/>
          <w:color w:val="000000"/>
          <w:sz w:val="28"/>
          <w:szCs w:val="28"/>
          <w:lang w:val="en-US"/>
        </w:rPr>
        <w:t>3</w:t>
      </w:r>
      <w:r w:rsidRPr="00204032">
        <w:rPr>
          <w:b/>
          <w:bCs/>
          <w:i/>
          <w:iCs/>
          <w:noProof w:val="0"/>
          <w:color w:val="000000"/>
          <w:sz w:val="28"/>
          <w:szCs w:val="28"/>
        </w:rPr>
        <w:t xml:space="preserve">.1- Nông </w:t>
      </w:r>
      <w:r w:rsidRPr="00204032">
        <w:rPr>
          <w:b/>
          <w:bCs/>
          <w:i/>
          <w:iCs/>
          <w:noProof w:val="0"/>
          <w:color w:val="000000"/>
          <w:sz w:val="28"/>
          <w:szCs w:val="28"/>
          <w:lang w:val="en-US"/>
        </w:rPr>
        <w:t>- lâm nghiệp</w:t>
      </w:r>
      <w:r w:rsidRPr="00204032">
        <w:rPr>
          <w:b/>
          <w:bCs/>
          <w:noProof w:val="0"/>
          <w:color w:val="000000"/>
          <w:sz w:val="28"/>
          <w:szCs w:val="28"/>
        </w:rPr>
        <w:t>:</w:t>
      </w:r>
      <w:r w:rsidRPr="00204032">
        <w:rPr>
          <w:noProof w:val="0"/>
          <w:color w:val="000000"/>
          <w:sz w:val="28"/>
          <w:szCs w:val="28"/>
        </w:rPr>
        <w:t xml:space="preserve"> </w:t>
      </w:r>
      <w:r w:rsidRPr="00204032">
        <w:rPr>
          <w:noProof w:val="0"/>
          <w:color w:val="000000"/>
          <w:sz w:val="28"/>
          <w:szCs w:val="28"/>
          <w:lang w:val="en-US"/>
        </w:rPr>
        <w:t>D</w:t>
      </w:r>
      <w:r w:rsidRPr="00204032">
        <w:rPr>
          <w:rStyle w:val="fontstyle01"/>
        </w:rPr>
        <w:t>iện</w:t>
      </w:r>
      <w:r w:rsidRPr="00204032">
        <w:rPr>
          <w:rStyle w:val="fontstyle01"/>
          <w:lang w:val="en-US"/>
        </w:rPr>
        <w:t xml:space="preserve"> </w:t>
      </w:r>
      <w:r w:rsidRPr="00204032">
        <w:rPr>
          <w:rStyle w:val="fontstyle01"/>
        </w:rPr>
        <w:t>tích lúa ruộng thực hiện</w:t>
      </w:r>
      <w:r w:rsidRPr="00204032">
        <w:rPr>
          <w:rStyle w:val="fontstyle01"/>
          <w:lang w:val="en-US"/>
        </w:rPr>
        <w:t xml:space="preserve"> </w:t>
      </w:r>
      <w:r w:rsidRPr="00204032">
        <w:rPr>
          <w:rStyle w:val="fontstyle01"/>
        </w:rPr>
        <w:t>đạt 99,79 % kế hoạch</w:t>
      </w:r>
      <w:r w:rsidRPr="00204032">
        <w:rPr>
          <w:rStyle w:val="fontstyle01"/>
          <w:lang w:val="en-US"/>
        </w:rPr>
        <w:t>; tiếp tục duy trì và nhân rộng mô hình canh tác lúa SRI trên địa bàn huyện. Tổng sản lượng lương thực cây có hạt đạt 2.004,99 tấn, đạt 39% so với so với chỉ tiêu nghị quyết đề ra. Các loại cây rau, màu phát triển ổn định cả về diện tích, năng suất và sản lượng</w:t>
      </w:r>
      <w:r w:rsidRPr="00204032">
        <w:rPr>
          <w:rStyle w:val="FootnoteReference"/>
          <w:color w:val="000000"/>
          <w:sz w:val="28"/>
          <w:szCs w:val="28"/>
          <w:lang w:val="en-US"/>
        </w:rPr>
        <w:footnoteReference w:id="30"/>
      </w:r>
      <w:r w:rsidRPr="00204032">
        <w:rPr>
          <w:rStyle w:val="fontstyle01"/>
        </w:rPr>
        <w:t>.</w:t>
      </w:r>
      <w:r w:rsidRPr="00204032">
        <w:rPr>
          <w:noProof w:val="0"/>
          <w:sz w:val="28"/>
          <w:szCs w:val="28"/>
          <w:lang w:val="en-US"/>
        </w:rPr>
        <w:t xml:space="preserve"> </w:t>
      </w:r>
      <w:r w:rsidRPr="00204032">
        <w:rPr>
          <w:noProof w:val="0"/>
          <w:sz w:val="28"/>
          <w:szCs w:val="28"/>
          <w:lang w:val="en-US"/>
        </w:rPr>
        <w:lastRenderedPageBreak/>
        <w:t>Tiếp tục đẩy mạnh chuyển đổi cây trồng trên diện tích đất rẫy, trồng mới 72 ha cây ăn quả, đạt 114% chỉ tiêu nghị quyết. T</w:t>
      </w:r>
      <w:r w:rsidRPr="00204032">
        <w:rPr>
          <w:noProof w:val="0"/>
          <w:sz w:val="28"/>
          <w:szCs w:val="28"/>
        </w:rPr>
        <w:t>ình hình chăn nuôi ổn định</w:t>
      </w:r>
      <w:r w:rsidRPr="00204032">
        <w:rPr>
          <w:noProof w:val="0"/>
          <w:sz w:val="28"/>
          <w:szCs w:val="28"/>
          <w:lang w:val="en-US"/>
        </w:rPr>
        <w:t xml:space="preserve"> và có bước phát triển, tổng đàn gia súc gia cầm 14.402 con, đạt 96,65% chỉ tiêu.</w:t>
      </w:r>
      <w:r w:rsidRPr="00204032">
        <w:rPr>
          <w:noProof w:val="0"/>
          <w:sz w:val="28"/>
          <w:szCs w:val="28"/>
        </w:rPr>
        <w:t xml:space="preserve"> Công tác </w:t>
      </w:r>
      <w:r w:rsidRPr="00204032">
        <w:rPr>
          <w:noProof w:val="0"/>
          <w:sz w:val="28"/>
          <w:szCs w:val="28"/>
          <w:lang w:val="en-US"/>
        </w:rPr>
        <w:t>phòng ngừa, trị</w:t>
      </w:r>
      <w:r w:rsidRPr="00204032">
        <w:rPr>
          <w:noProof w:val="0"/>
          <w:sz w:val="28"/>
          <w:szCs w:val="28"/>
        </w:rPr>
        <w:t xml:space="preserve"> các loại dịch bệnh được ngành chức năng tăng cường</w:t>
      </w:r>
      <w:r w:rsidRPr="00204032">
        <w:rPr>
          <w:noProof w:val="0"/>
          <w:sz w:val="28"/>
          <w:szCs w:val="28"/>
          <w:lang w:val="en-US"/>
        </w:rPr>
        <w:t>, thực hiện có hiệu quả</w:t>
      </w:r>
      <w:r w:rsidRPr="00204032">
        <w:rPr>
          <w:noProof w:val="0"/>
          <w:color w:val="000000"/>
          <w:sz w:val="28"/>
          <w:szCs w:val="28"/>
        </w:rPr>
        <w:t>.</w:t>
      </w:r>
      <w:r w:rsidRPr="00204032">
        <w:rPr>
          <w:noProof w:val="0"/>
          <w:color w:val="000000"/>
          <w:sz w:val="28"/>
          <w:szCs w:val="28"/>
          <w:lang w:val="en-US"/>
        </w:rPr>
        <w:t xml:space="preserve"> </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noProof w:val="0"/>
          <w:color w:val="000000"/>
          <w:sz w:val="28"/>
          <w:szCs w:val="28"/>
          <w:lang w:val="en-US"/>
        </w:rPr>
        <w:t xml:space="preserve">Công tác bảo tồn, sử dụng và phát triển rừng đạt được nhiều kết quả tích cực, trong 6 tháng đầu năm toàn huyện trồng mới </w:t>
      </w:r>
      <w:r w:rsidRPr="00204032">
        <w:rPr>
          <w:bCs/>
          <w:iCs/>
          <w:color w:val="000000"/>
          <w:sz w:val="28"/>
          <w:szCs w:val="28"/>
        </w:rPr>
        <w:t xml:space="preserve">999,6 ha </w:t>
      </w:r>
      <w:r w:rsidRPr="00204032">
        <w:rPr>
          <w:bCs/>
          <w:iCs/>
          <w:color w:val="000000"/>
          <w:sz w:val="28"/>
          <w:szCs w:val="28"/>
          <w:lang w:val="en-US"/>
        </w:rPr>
        <w:t>rừng</w:t>
      </w:r>
      <w:r w:rsidRPr="00204032">
        <w:rPr>
          <w:rStyle w:val="FootnoteReference"/>
          <w:bCs/>
          <w:iCs/>
          <w:color w:val="000000"/>
          <w:sz w:val="28"/>
          <w:szCs w:val="28"/>
          <w:lang w:val="en-US"/>
        </w:rPr>
        <w:footnoteReference w:id="31"/>
      </w:r>
      <w:r w:rsidRPr="00204032">
        <w:rPr>
          <w:noProof w:val="0"/>
          <w:color w:val="000000"/>
          <w:sz w:val="28"/>
          <w:szCs w:val="28"/>
          <w:lang w:val="en-US"/>
        </w:rPr>
        <w:t xml:space="preserve">. Chỉ đạo ngành chức năng tăng cường giao khoán bảo vệ, khoanh nuôi và trồng bổ sung theo các </w:t>
      </w:r>
      <w:r>
        <w:rPr>
          <w:noProof w:val="0"/>
          <w:color w:val="000000"/>
          <w:sz w:val="28"/>
          <w:szCs w:val="28"/>
          <w:lang w:val="en-US"/>
        </w:rPr>
        <w:t>c</w:t>
      </w:r>
      <w:r w:rsidRPr="00204032">
        <w:rPr>
          <w:noProof w:val="0"/>
          <w:color w:val="000000"/>
          <w:sz w:val="28"/>
          <w:szCs w:val="28"/>
          <w:lang w:val="en-US"/>
        </w:rPr>
        <w:t xml:space="preserve">hương trình, dự án phát triển lâm nghiệp để mở rộng diện tích rừng trên địa bàn huyện. </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sz w:val="28"/>
          <w:szCs w:val="28"/>
        </w:rPr>
        <w:t>Chương trình mục tiêu quốc gia xây dựng nông thôn mới gắn với thực hiện sắp xếp dân cư tiếp tục được quan tâm, triển khai thực hiện đảm bảo kế hoạch</w:t>
      </w:r>
    </w:p>
    <w:p w:rsidR="005D00CB" w:rsidRPr="00204032" w:rsidRDefault="005D00CB" w:rsidP="005D00CB">
      <w:pPr>
        <w:autoSpaceDE w:val="0"/>
        <w:autoSpaceDN w:val="0"/>
        <w:adjustRightInd w:val="0"/>
        <w:spacing w:before="120" w:after="120" w:line="400" w:lineRule="exact"/>
        <w:ind w:firstLine="709"/>
        <w:jc w:val="both"/>
        <w:rPr>
          <w:i/>
          <w:iCs/>
          <w:noProof w:val="0"/>
          <w:color w:val="000000"/>
          <w:sz w:val="28"/>
          <w:szCs w:val="28"/>
          <w:lang w:val="en-US"/>
        </w:rPr>
      </w:pPr>
      <w:r w:rsidRPr="00204032">
        <w:rPr>
          <w:b/>
          <w:bCs/>
          <w:i/>
          <w:iCs/>
          <w:noProof w:val="0"/>
          <w:color w:val="000000"/>
          <w:sz w:val="28"/>
          <w:szCs w:val="28"/>
          <w:lang w:val="en-US"/>
        </w:rPr>
        <w:t>3.2</w:t>
      </w:r>
      <w:r w:rsidRPr="00204032">
        <w:rPr>
          <w:b/>
          <w:bCs/>
          <w:i/>
          <w:iCs/>
          <w:noProof w:val="0"/>
          <w:color w:val="000000"/>
          <w:sz w:val="28"/>
          <w:szCs w:val="28"/>
        </w:rPr>
        <w:t>-</w:t>
      </w:r>
      <w:r w:rsidRPr="00204032">
        <w:rPr>
          <w:b/>
          <w:bCs/>
          <w:noProof w:val="0"/>
          <w:color w:val="000000"/>
          <w:sz w:val="28"/>
          <w:szCs w:val="28"/>
        </w:rPr>
        <w:t xml:space="preserve"> </w:t>
      </w:r>
      <w:r w:rsidRPr="00204032">
        <w:rPr>
          <w:b/>
          <w:bCs/>
          <w:i/>
          <w:iCs/>
          <w:noProof w:val="0"/>
          <w:color w:val="000000"/>
          <w:sz w:val="28"/>
          <w:szCs w:val="28"/>
        </w:rPr>
        <w:t>Tài chính - ngân sách:</w:t>
      </w:r>
      <w:r w:rsidRPr="00204032">
        <w:rPr>
          <w:i/>
          <w:iCs/>
          <w:noProof w:val="0"/>
          <w:color w:val="000000"/>
          <w:sz w:val="28"/>
          <w:szCs w:val="28"/>
        </w:rPr>
        <w:t xml:space="preserve"> </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noProof w:val="0"/>
          <w:color w:val="000000"/>
          <w:sz w:val="28"/>
          <w:szCs w:val="28"/>
        </w:rPr>
        <w:t xml:space="preserve">Công tác quản lý tài chính, ngân sách được tăng cường, thu chi ngân sách đảm bảo quy định. </w:t>
      </w:r>
      <w:r w:rsidRPr="00204032">
        <w:rPr>
          <w:noProof w:val="0"/>
          <w:color w:val="000000"/>
          <w:sz w:val="28"/>
          <w:szCs w:val="28"/>
          <w:lang w:val="en-US"/>
        </w:rPr>
        <w:t>Tổng thu ngân sách địa phương đến thời điểm báo cáo ước đạt 517,921 triệu; thu ngân sách địa phương 228,677 triệu đồng đạt 45,03% so với dự toán</w:t>
      </w:r>
      <w:r w:rsidRPr="00204032">
        <w:rPr>
          <w:rStyle w:val="FootnoteReference"/>
          <w:noProof w:val="0"/>
          <w:color w:val="000000"/>
          <w:sz w:val="28"/>
          <w:szCs w:val="28"/>
          <w:lang w:val="en-US"/>
        </w:rPr>
        <w:footnoteReference w:id="32"/>
      </w:r>
      <w:r w:rsidRPr="00204032">
        <w:rPr>
          <w:noProof w:val="0"/>
          <w:color w:val="000000"/>
          <w:sz w:val="28"/>
          <w:szCs w:val="28"/>
          <w:lang w:val="en-US"/>
        </w:rPr>
        <w:t>. Tổng chi ngân sách địa phương ước đạt 324.719 triệu đồng, đạt 73,37% chỉ tiêu dự toán</w:t>
      </w:r>
      <w:r w:rsidRPr="00204032">
        <w:rPr>
          <w:rStyle w:val="FootnoteReference"/>
          <w:noProof w:val="0"/>
          <w:color w:val="000000"/>
          <w:sz w:val="28"/>
          <w:szCs w:val="28"/>
          <w:lang w:val="en-US"/>
        </w:rPr>
        <w:footnoteReference w:id="33"/>
      </w:r>
      <w:r w:rsidRPr="00204032">
        <w:rPr>
          <w:noProof w:val="0"/>
          <w:color w:val="000000"/>
          <w:sz w:val="28"/>
          <w:szCs w:val="28"/>
          <w:lang w:val="en-US"/>
        </w:rPr>
        <w:t>.</w:t>
      </w:r>
    </w:p>
    <w:p w:rsidR="005D00CB" w:rsidRPr="003B4832" w:rsidRDefault="005D00CB" w:rsidP="005D00CB">
      <w:pPr>
        <w:autoSpaceDE w:val="0"/>
        <w:autoSpaceDN w:val="0"/>
        <w:adjustRightInd w:val="0"/>
        <w:spacing w:before="120" w:after="120" w:line="400" w:lineRule="exact"/>
        <w:ind w:firstLine="709"/>
        <w:jc w:val="both"/>
        <w:rPr>
          <w:noProof w:val="0"/>
          <w:color w:val="000000"/>
          <w:spacing w:val="-4"/>
          <w:sz w:val="28"/>
          <w:szCs w:val="28"/>
          <w:lang w:val="en-US"/>
        </w:rPr>
      </w:pPr>
      <w:r w:rsidRPr="003B4832">
        <w:rPr>
          <w:spacing w:val="-4"/>
          <w:sz w:val="28"/>
          <w:szCs w:val="28"/>
        </w:rPr>
        <w:t>Kế hoạch vốn đầu tư do huyện quản lý đến ngày 31/5/2022 là 214.303,003 triệu</w:t>
      </w:r>
      <w:r w:rsidRPr="003B4832">
        <w:rPr>
          <w:spacing w:val="-4"/>
          <w:sz w:val="28"/>
          <w:szCs w:val="28"/>
          <w:lang w:val="en-US"/>
        </w:rPr>
        <w:t xml:space="preserve"> đồng; g</w:t>
      </w:r>
      <w:r w:rsidRPr="003B4832">
        <w:rPr>
          <w:spacing w:val="-4"/>
          <w:sz w:val="28"/>
          <w:szCs w:val="28"/>
        </w:rPr>
        <w:t xml:space="preserve">iải ngân </w:t>
      </w:r>
      <w:r w:rsidRPr="003B4832">
        <w:rPr>
          <w:spacing w:val="-4"/>
          <w:sz w:val="28"/>
          <w:szCs w:val="28"/>
          <w:lang w:val="en-US"/>
        </w:rPr>
        <w:t>đạt</w:t>
      </w:r>
      <w:r w:rsidRPr="003B4832">
        <w:rPr>
          <w:spacing w:val="-4"/>
          <w:sz w:val="28"/>
          <w:szCs w:val="28"/>
        </w:rPr>
        <w:t xml:space="preserve"> đạt 31% so với kế hoạch vốn quản lý</w:t>
      </w:r>
      <w:r w:rsidRPr="003B4832">
        <w:rPr>
          <w:spacing w:val="-4"/>
          <w:sz w:val="28"/>
          <w:szCs w:val="28"/>
          <w:lang w:val="en-US"/>
        </w:rPr>
        <w:t xml:space="preserve">. </w:t>
      </w:r>
      <w:r w:rsidRPr="003B4832">
        <w:rPr>
          <w:spacing w:val="-4"/>
          <w:sz w:val="28"/>
          <w:szCs w:val="28"/>
        </w:rPr>
        <w:t xml:space="preserve">Công tác quản lý thực hiện đầu tư xây dựng được triển khai thực hiện hiệu quả, </w:t>
      </w:r>
      <w:r w:rsidRPr="003B4832">
        <w:rPr>
          <w:spacing w:val="-4"/>
          <w:sz w:val="28"/>
          <w:szCs w:val="28"/>
          <w:lang w:val="en-US"/>
        </w:rPr>
        <w:t xml:space="preserve">tiến độ, </w:t>
      </w:r>
      <w:r w:rsidRPr="003B4832">
        <w:rPr>
          <w:spacing w:val="-4"/>
          <w:sz w:val="28"/>
          <w:szCs w:val="28"/>
        </w:rPr>
        <w:t>chất lượng công trình đảm bả</w:t>
      </w:r>
      <w:r w:rsidRPr="003B4832">
        <w:rPr>
          <w:spacing w:val="-4"/>
          <w:sz w:val="28"/>
          <w:szCs w:val="28"/>
          <w:lang w:val="en-US"/>
        </w:rPr>
        <w:t>o</w:t>
      </w:r>
      <w:r w:rsidRPr="003B4832">
        <w:rPr>
          <w:noProof w:val="0"/>
          <w:spacing w:val="-4"/>
          <w:sz w:val="28"/>
          <w:szCs w:val="28"/>
          <w:lang w:val="en-US"/>
        </w:rPr>
        <w:t>.</w:t>
      </w:r>
    </w:p>
    <w:p w:rsidR="005D00CB" w:rsidRPr="00204032" w:rsidRDefault="005D00CB" w:rsidP="005D00CB">
      <w:pPr>
        <w:autoSpaceDE w:val="0"/>
        <w:autoSpaceDN w:val="0"/>
        <w:adjustRightInd w:val="0"/>
        <w:spacing w:before="120" w:after="120" w:line="400" w:lineRule="exact"/>
        <w:ind w:firstLine="709"/>
        <w:jc w:val="both"/>
        <w:rPr>
          <w:b/>
          <w:i/>
          <w:noProof w:val="0"/>
          <w:sz w:val="28"/>
          <w:szCs w:val="28"/>
          <w:lang w:val="en-US"/>
        </w:rPr>
      </w:pPr>
      <w:r w:rsidRPr="00204032">
        <w:rPr>
          <w:b/>
          <w:bCs/>
          <w:i/>
          <w:iCs/>
          <w:noProof w:val="0"/>
          <w:sz w:val="28"/>
          <w:szCs w:val="28"/>
          <w:lang w:val="en-US"/>
        </w:rPr>
        <w:t>3.3</w:t>
      </w:r>
      <w:r w:rsidRPr="00204032">
        <w:rPr>
          <w:b/>
          <w:bCs/>
          <w:i/>
          <w:iCs/>
          <w:noProof w:val="0"/>
          <w:sz w:val="28"/>
          <w:szCs w:val="28"/>
        </w:rPr>
        <w:t xml:space="preserve">- </w:t>
      </w:r>
      <w:r w:rsidRPr="00204032">
        <w:rPr>
          <w:b/>
          <w:i/>
          <w:noProof w:val="0"/>
          <w:sz w:val="28"/>
          <w:szCs w:val="28"/>
          <w:lang w:val="en-US"/>
        </w:rPr>
        <w:t>Lĩnh vực công nghiệp, tiểu thủ công nghiệp; thương mại - dịch vụ</w:t>
      </w:r>
    </w:p>
    <w:p w:rsidR="005D00CB" w:rsidRPr="00204032" w:rsidRDefault="005D00CB" w:rsidP="005D00CB">
      <w:pPr>
        <w:autoSpaceDE w:val="0"/>
        <w:autoSpaceDN w:val="0"/>
        <w:adjustRightInd w:val="0"/>
        <w:spacing w:before="120" w:after="120" w:line="400" w:lineRule="exact"/>
        <w:ind w:firstLine="709"/>
        <w:jc w:val="both"/>
        <w:rPr>
          <w:sz w:val="28"/>
          <w:szCs w:val="28"/>
          <w:lang w:val="da-DK"/>
        </w:rPr>
      </w:pPr>
      <w:r w:rsidRPr="00204032">
        <w:rPr>
          <w:sz w:val="28"/>
          <w:szCs w:val="28"/>
          <w:lang w:val="da-DK"/>
        </w:rPr>
        <w:t xml:space="preserve">Đảm bảo tốt nguồn điện phục vụ sản xuất và đời sống. </w:t>
      </w:r>
      <w:r w:rsidRPr="00204032">
        <w:rPr>
          <w:sz w:val="28"/>
          <w:szCs w:val="28"/>
          <w:lang w:val="en-US"/>
        </w:rPr>
        <w:t>T</w:t>
      </w:r>
      <w:r w:rsidRPr="00204032">
        <w:rPr>
          <w:sz w:val="28"/>
          <w:szCs w:val="28"/>
        </w:rPr>
        <w:t>iếp</w:t>
      </w:r>
      <w:r w:rsidRPr="00204032">
        <w:rPr>
          <w:sz w:val="28"/>
          <w:szCs w:val="28"/>
          <w:lang w:val="en-US"/>
        </w:rPr>
        <w:t xml:space="preserve"> </w:t>
      </w:r>
      <w:r w:rsidRPr="00204032">
        <w:rPr>
          <w:sz w:val="28"/>
          <w:szCs w:val="28"/>
        </w:rPr>
        <w:t>tục duy trì và tổ</w:t>
      </w:r>
      <w:r w:rsidRPr="00204032">
        <w:rPr>
          <w:sz w:val="28"/>
          <w:szCs w:val="28"/>
          <w:lang w:val="en-US"/>
        </w:rPr>
        <w:t xml:space="preserve"> </w:t>
      </w:r>
      <w:r w:rsidRPr="00204032">
        <w:rPr>
          <w:sz w:val="28"/>
          <w:szCs w:val="28"/>
        </w:rPr>
        <w:t>chức thành công các Phiên chợ</w:t>
      </w:r>
      <w:r w:rsidRPr="00204032">
        <w:rPr>
          <w:sz w:val="28"/>
          <w:szCs w:val="28"/>
          <w:lang w:val="en-US"/>
        </w:rPr>
        <w:t xml:space="preserve"> </w:t>
      </w:r>
      <w:r w:rsidRPr="00204032">
        <w:rPr>
          <w:sz w:val="28"/>
          <w:szCs w:val="28"/>
        </w:rPr>
        <w:t>Sâm Ngọc Linh hằng tháng</w:t>
      </w:r>
      <w:r w:rsidRPr="00204032">
        <w:rPr>
          <w:rStyle w:val="FootnoteReference"/>
          <w:sz w:val="28"/>
          <w:szCs w:val="28"/>
        </w:rPr>
        <w:footnoteReference w:id="34"/>
      </w:r>
      <w:r w:rsidRPr="00204032">
        <w:rPr>
          <w:sz w:val="28"/>
          <w:szCs w:val="28"/>
        </w:rPr>
        <w:t>, thu hút được</w:t>
      </w:r>
      <w:r w:rsidRPr="00204032">
        <w:rPr>
          <w:sz w:val="28"/>
          <w:szCs w:val="28"/>
          <w:lang w:val="en-US"/>
        </w:rPr>
        <w:t xml:space="preserve"> </w:t>
      </w:r>
      <w:r w:rsidRPr="00204032">
        <w:rPr>
          <w:sz w:val="28"/>
          <w:szCs w:val="28"/>
        </w:rPr>
        <w:t>đông</w:t>
      </w:r>
      <w:r w:rsidRPr="00204032">
        <w:rPr>
          <w:sz w:val="28"/>
          <w:szCs w:val="28"/>
          <w:lang w:val="en-US"/>
        </w:rPr>
        <w:t xml:space="preserve"> </w:t>
      </w:r>
      <w:r w:rsidRPr="00204032">
        <w:rPr>
          <w:sz w:val="28"/>
          <w:szCs w:val="28"/>
        </w:rPr>
        <w:t>đảo du khách đến tham quan và mua sắm.</w:t>
      </w:r>
      <w:r w:rsidRPr="00204032">
        <w:rPr>
          <w:sz w:val="28"/>
          <w:szCs w:val="28"/>
          <w:lang w:val="en-US"/>
        </w:rPr>
        <w:t xml:space="preserve"> </w:t>
      </w:r>
      <w:r w:rsidRPr="00204032">
        <w:rPr>
          <w:sz w:val="28"/>
          <w:szCs w:val="28"/>
        </w:rPr>
        <w:t>Đồng</w:t>
      </w:r>
      <w:r w:rsidRPr="00204032">
        <w:rPr>
          <w:sz w:val="28"/>
          <w:szCs w:val="28"/>
          <w:lang w:val="en-US"/>
        </w:rPr>
        <w:t xml:space="preserve"> </w:t>
      </w:r>
      <w:r w:rsidRPr="00204032">
        <w:rPr>
          <w:sz w:val="28"/>
          <w:szCs w:val="28"/>
        </w:rPr>
        <w:t>thời,</w:t>
      </w:r>
      <w:r w:rsidRPr="00204032">
        <w:rPr>
          <w:sz w:val="28"/>
          <w:szCs w:val="28"/>
          <w:lang w:val="en-US"/>
        </w:rPr>
        <w:t xml:space="preserve"> </w:t>
      </w:r>
      <w:r w:rsidRPr="00204032">
        <w:rPr>
          <w:sz w:val="28"/>
          <w:szCs w:val="28"/>
        </w:rPr>
        <w:t>tạo</w:t>
      </w:r>
      <w:r w:rsidRPr="00204032">
        <w:rPr>
          <w:sz w:val="28"/>
          <w:szCs w:val="28"/>
          <w:lang w:val="en-US"/>
        </w:rPr>
        <w:t xml:space="preserve"> </w:t>
      </w:r>
      <w:r w:rsidRPr="00204032">
        <w:rPr>
          <w:sz w:val="28"/>
          <w:szCs w:val="28"/>
        </w:rPr>
        <w:t>điều</w:t>
      </w:r>
      <w:r w:rsidRPr="00204032">
        <w:rPr>
          <w:sz w:val="28"/>
          <w:szCs w:val="28"/>
          <w:lang w:val="en-US"/>
        </w:rPr>
        <w:t xml:space="preserve"> </w:t>
      </w:r>
      <w:r w:rsidRPr="00204032">
        <w:rPr>
          <w:sz w:val="28"/>
          <w:szCs w:val="28"/>
        </w:rPr>
        <w:t>kiện</w:t>
      </w:r>
      <w:r w:rsidRPr="00204032">
        <w:rPr>
          <w:sz w:val="28"/>
          <w:szCs w:val="28"/>
          <w:lang w:val="en-US"/>
        </w:rPr>
        <w:t xml:space="preserve"> </w:t>
      </w:r>
      <w:r w:rsidRPr="00204032">
        <w:rPr>
          <w:sz w:val="28"/>
          <w:szCs w:val="28"/>
        </w:rPr>
        <w:t>thuận</w:t>
      </w:r>
      <w:r w:rsidRPr="00204032">
        <w:rPr>
          <w:sz w:val="28"/>
          <w:szCs w:val="28"/>
          <w:lang w:val="en-US"/>
        </w:rPr>
        <w:t xml:space="preserve"> </w:t>
      </w:r>
      <w:r w:rsidRPr="00204032">
        <w:rPr>
          <w:sz w:val="28"/>
          <w:szCs w:val="28"/>
        </w:rPr>
        <w:t>lợi cho các doanh nghiệp,</w:t>
      </w:r>
      <w:r w:rsidRPr="00204032">
        <w:rPr>
          <w:sz w:val="28"/>
          <w:szCs w:val="28"/>
          <w:lang w:val="en-US"/>
        </w:rPr>
        <w:t xml:space="preserve"> </w:t>
      </w:r>
      <w:r w:rsidRPr="00204032">
        <w:rPr>
          <w:sz w:val="28"/>
          <w:szCs w:val="28"/>
        </w:rPr>
        <w:t>hộ</w:t>
      </w:r>
      <w:r w:rsidRPr="00204032">
        <w:rPr>
          <w:sz w:val="28"/>
          <w:szCs w:val="28"/>
          <w:lang w:val="en-US"/>
        </w:rPr>
        <w:t xml:space="preserve"> </w:t>
      </w:r>
      <w:r w:rsidRPr="00204032">
        <w:rPr>
          <w:sz w:val="28"/>
          <w:szCs w:val="28"/>
        </w:rPr>
        <w:t>sản</w:t>
      </w:r>
      <w:r w:rsidRPr="00204032">
        <w:rPr>
          <w:sz w:val="28"/>
          <w:szCs w:val="28"/>
          <w:lang w:val="en-US"/>
        </w:rPr>
        <w:t xml:space="preserve"> </w:t>
      </w:r>
      <w:r w:rsidRPr="00204032">
        <w:rPr>
          <w:sz w:val="28"/>
          <w:szCs w:val="28"/>
        </w:rPr>
        <w:t>xuất kinh doanh trên địa bàn huyện tham gia Hội</w:t>
      </w:r>
      <w:r w:rsidRPr="00204032">
        <w:rPr>
          <w:sz w:val="28"/>
          <w:szCs w:val="28"/>
          <w:lang w:val="en-US"/>
        </w:rPr>
        <w:t xml:space="preserve"> </w:t>
      </w:r>
      <w:r w:rsidRPr="00204032">
        <w:rPr>
          <w:sz w:val="28"/>
          <w:szCs w:val="28"/>
        </w:rPr>
        <w:t>chợ</w:t>
      </w:r>
      <w:r w:rsidRPr="00204032">
        <w:rPr>
          <w:sz w:val="28"/>
          <w:szCs w:val="28"/>
          <w:lang w:val="en-US"/>
        </w:rPr>
        <w:t xml:space="preserve"> </w:t>
      </w:r>
      <w:r w:rsidRPr="00204032">
        <w:rPr>
          <w:sz w:val="28"/>
          <w:szCs w:val="28"/>
        </w:rPr>
        <w:t>tại các địa</w:t>
      </w:r>
      <w:r w:rsidRPr="00204032">
        <w:rPr>
          <w:sz w:val="28"/>
          <w:szCs w:val="28"/>
          <w:lang w:val="en-US"/>
        </w:rPr>
        <w:t xml:space="preserve"> </w:t>
      </w:r>
      <w:r w:rsidRPr="00204032">
        <w:rPr>
          <w:sz w:val="28"/>
          <w:szCs w:val="28"/>
        </w:rPr>
        <w:t>phương khác nhằm</w:t>
      </w:r>
      <w:r w:rsidRPr="00204032">
        <w:rPr>
          <w:sz w:val="28"/>
          <w:szCs w:val="28"/>
          <w:lang w:val="en-US"/>
        </w:rPr>
        <w:t xml:space="preserve"> </w:t>
      </w:r>
      <w:r w:rsidRPr="00204032">
        <w:rPr>
          <w:sz w:val="28"/>
          <w:szCs w:val="28"/>
        </w:rPr>
        <w:t>giới</w:t>
      </w:r>
      <w:r w:rsidRPr="00204032">
        <w:rPr>
          <w:sz w:val="28"/>
          <w:szCs w:val="28"/>
          <w:lang w:val="en-US"/>
        </w:rPr>
        <w:t xml:space="preserve"> </w:t>
      </w:r>
      <w:r w:rsidRPr="00204032">
        <w:rPr>
          <w:sz w:val="28"/>
          <w:szCs w:val="28"/>
        </w:rPr>
        <w:t>thiệu,</w:t>
      </w:r>
      <w:r w:rsidRPr="00204032">
        <w:rPr>
          <w:sz w:val="28"/>
          <w:szCs w:val="28"/>
          <w:lang w:val="en-US"/>
        </w:rPr>
        <w:t xml:space="preserve"> </w:t>
      </w:r>
      <w:r w:rsidRPr="00204032">
        <w:rPr>
          <w:sz w:val="28"/>
          <w:szCs w:val="28"/>
        </w:rPr>
        <w:t>quảng bá các sản</w:t>
      </w:r>
      <w:r w:rsidRPr="00204032">
        <w:rPr>
          <w:sz w:val="28"/>
          <w:szCs w:val="28"/>
          <w:lang w:val="en-US"/>
        </w:rPr>
        <w:t xml:space="preserve"> </w:t>
      </w:r>
      <w:r w:rsidRPr="00204032">
        <w:rPr>
          <w:sz w:val="28"/>
          <w:szCs w:val="28"/>
        </w:rPr>
        <w:t>phẩm nông lâm sản</w:t>
      </w:r>
      <w:r w:rsidRPr="00204032">
        <w:rPr>
          <w:sz w:val="28"/>
          <w:szCs w:val="28"/>
          <w:lang w:val="en-US"/>
        </w:rPr>
        <w:t xml:space="preserve"> </w:t>
      </w:r>
      <w:r w:rsidRPr="00204032">
        <w:rPr>
          <w:sz w:val="28"/>
          <w:szCs w:val="28"/>
        </w:rPr>
        <w:t>đặc</w:t>
      </w:r>
      <w:r w:rsidRPr="00204032">
        <w:rPr>
          <w:sz w:val="28"/>
          <w:szCs w:val="28"/>
          <w:lang w:val="en-US"/>
        </w:rPr>
        <w:t xml:space="preserve"> </w:t>
      </w:r>
      <w:r w:rsidRPr="00204032">
        <w:rPr>
          <w:sz w:val="28"/>
          <w:szCs w:val="28"/>
        </w:rPr>
        <w:t>trưng</w:t>
      </w:r>
      <w:r w:rsidRPr="00204032">
        <w:rPr>
          <w:sz w:val="28"/>
          <w:szCs w:val="28"/>
          <w:lang w:val="en-US"/>
        </w:rPr>
        <w:t xml:space="preserve"> </w:t>
      </w:r>
      <w:r w:rsidRPr="00204032">
        <w:rPr>
          <w:sz w:val="28"/>
          <w:szCs w:val="28"/>
        </w:rPr>
        <w:t>của</w:t>
      </w:r>
      <w:r w:rsidRPr="00204032">
        <w:rPr>
          <w:sz w:val="28"/>
          <w:szCs w:val="28"/>
          <w:lang w:val="en-US"/>
        </w:rPr>
        <w:t xml:space="preserve"> </w:t>
      </w:r>
      <w:r w:rsidRPr="00204032">
        <w:rPr>
          <w:sz w:val="28"/>
          <w:szCs w:val="28"/>
        </w:rPr>
        <w:t>huyện</w:t>
      </w:r>
      <w:r w:rsidRPr="00204032">
        <w:rPr>
          <w:sz w:val="28"/>
          <w:szCs w:val="28"/>
          <w:lang w:val="en-US"/>
        </w:rPr>
        <w:t xml:space="preserve"> </w:t>
      </w:r>
      <w:r w:rsidRPr="00204032">
        <w:rPr>
          <w:sz w:val="28"/>
          <w:szCs w:val="28"/>
        </w:rPr>
        <w:t>đến</w:t>
      </w:r>
      <w:r w:rsidRPr="00204032">
        <w:rPr>
          <w:sz w:val="28"/>
          <w:szCs w:val="28"/>
          <w:lang w:val="en-US"/>
        </w:rPr>
        <w:t xml:space="preserve"> </w:t>
      </w:r>
      <w:r w:rsidRPr="00204032">
        <w:rPr>
          <w:sz w:val="28"/>
          <w:szCs w:val="28"/>
        </w:rPr>
        <w:lastRenderedPageBreak/>
        <w:t>với</w:t>
      </w:r>
      <w:r w:rsidRPr="00204032">
        <w:rPr>
          <w:sz w:val="28"/>
          <w:szCs w:val="28"/>
          <w:lang w:val="en-US"/>
        </w:rPr>
        <w:t xml:space="preserve"> </w:t>
      </w:r>
      <w:r w:rsidRPr="00204032">
        <w:rPr>
          <w:sz w:val="28"/>
          <w:szCs w:val="28"/>
        </w:rPr>
        <w:t>người</w:t>
      </w:r>
      <w:r w:rsidRPr="00204032">
        <w:rPr>
          <w:sz w:val="28"/>
          <w:szCs w:val="28"/>
          <w:lang w:val="en-US"/>
        </w:rPr>
        <w:t xml:space="preserve"> </w:t>
      </w:r>
      <w:r w:rsidRPr="00204032">
        <w:rPr>
          <w:sz w:val="28"/>
          <w:szCs w:val="28"/>
        </w:rPr>
        <w:t>tiêu dùng</w:t>
      </w:r>
      <w:r w:rsidRPr="00204032">
        <w:rPr>
          <w:rStyle w:val="FootnoteReference"/>
          <w:sz w:val="28"/>
          <w:szCs w:val="28"/>
        </w:rPr>
        <w:footnoteReference w:id="35"/>
      </w:r>
      <w:r w:rsidRPr="00204032">
        <w:rPr>
          <w:sz w:val="28"/>
          <w:szCs w:val="28"/>
        </w:rPr>
        <w:t>.</w:t>
      </w:r>
      <w:r w:rsidRPr="00204032">
        <w:rPr>
          <w:sz w:val="28"/>
          <w:szCs w:val="28"/>
          <w:lang w:val="da-DK"/>
        </w:rPr>
        <w:t xml:space="preserve"> Lĩnh vực giao thông tải được duy trì hoạt động ổn định, đảm bảo lưu thông hàng hóa và phục vụ nhu cầu đi lại của Nhân dân. </w:t>
      </w:r>
    </w:p>
    <w:p w:rsidR="005D00CB" w:rsidRPr="00204032" w:rsidRDefault="005D00CB" w:rsidP="005D00CB">
      <w:pPr>
        <w:widowControl w:val="0"/>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Tiếp tục vận động, tuyên truyền các cơ sở sản xuất, ki</w:t>
      </w:r>
      <w:r>
        <w:rPr>
          <w:noProof w:val="0"/>
          <w:sz w:val="28"/>
          <w:szCs w:val="28"/>
        </w:rPr>
        <w:t xml:space="preserve">nh doanh tham gia Chương trình </w:t>
      </w:r>
      <w:r>
        <w:rPr>
          <w:noProof w:val="0"/>
          <w:sz w:val="28"/>
          <w:szCs w:val="28"/>
          <w:lang w:val="en-US"/>
        </w:rPr>
        <w:t>m</w:t>
      </w:r>
      <w:r w:rsidRPr="00204032">
        <w:rPr>
          <w:noProof w:val="0"/>
          <w:sz w:val="28"/>
          <w:szCs w:val="28"/>
        </w:rPr>
        <w:t>ỗi xã một sản phẩm OCOP</w:t>
      </w:r>
      <w:r w:rsidRPr="00204032">
        <w:rPr>
          <w:noProof w:val="0"/>
          <w:sz w:val="28"/>
          <w:szCs w:val="28"/>
          <w:lang w:val="en-US"/>
        </w:rPr>
        <w:t xml:space="preserve">, </w:t>
      </w:r>
      <w:r w:rsidRPr="00204032">
        <w:rPr>
          <w:color w:val="000000"/>
          <w:sz w:val="28"/>
          <w:szCs w:val="28"/>
        </w:rPr>
        <w:t>đến nay toàn huyện đã có 09 sản phẩm đăng ký tham gia Chương trình năm</w:t>
      </w:r>
      <w:r w:rsidRPr="00204032">
        <w:rPr>
          <w:color w:val="000000"/>
          <w:sz w:val="28"/>
          <w:szCs w:val="28"/>
          <w:lang w:val="en-US"/>
        </w:rPr>
        <w:t xml:space="preserve"> </w:t>
      </w:r>
      <w:r w:rsidRPr="00204032">
        <w:rPr>
          <w:color w:val="000000"/>
          <w:sz w:val="28"/>
          <w:szCs w:val="28"/>
        </w:rPr>
        <w:t>2022</w:t>
      </w:r>
      <w:r w:rsidRPr="00204032">
        <w:rPr>
          <w:color w:val="000000"/>
          <w:sz w:val="28"/>
          <w:szCs w:val="28"/>
          <w:lang w:val="en-US"/>
        </w:rPr>
        <w:t>.</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b/>
          <w:bCs/>
          <w:i/>
          <w:iCs/>
          <w:noProof w:val="0"/>
          <w:color w:val="000000"/>
          <w:sz w:val="28"/>
          <w:szCs w:val="28"/>
          <w:lang w:val="en-US"/>
        </w:rPr>
        <w:t>3.4-</w:t>
      </w:r>
      <w:r w:rsidRPr="00204032">
        <w:rPr>
          <w:b/>
          <w:bCs/>
          <w:i/>
          <w:iCs/>
          <w:noProof w:val="0"/>
          <w:color w:val="000000"/>
          <w:sz w:val="28"/>
          <w:szCs w:val="28"/>
        </w:rPr>
        <w:t xml:space="preserve"> Công tác quản lý tài nguyên</w:t>
      </w:r>
      <w:r w:rsidRPr="00204032">
        <w:rPr>
          <w:b/>
          <w:bCs/>
          <w:i/>
          <w:iCs/>
          <w:noProof w:val="0"/>
          <w:color w:val="000000"/>
          <w:sz w:val="28"/>
          <w:szCs w:val="28"/>
          <w:lang w:val="en-US"/>
        </w:rPr>
        <w:t>, môi trường</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color w:val="000000"/>
          <w:sz w:val="28"/>
          <w:szCs w:val="28"/>
          <w:lang w:val="en-US"/>
        </w:rPr>
        <w:t>Công tác quản lý tài nguyên, bảo vệ môi trường, ứng phó với thiên tai và thích ứ</w:t>
      </w:r>
      <w:r w:rsidRPr="003B4832">
        <w:rPr>
          <w:noProof w:val="0"/>
          <w:color w:val="000000"/>
          <w:spacing w:val="-2"/>
          <w:sz w:val="28"/>
          <w:szCs w:val="28"/>
          <w:lang w:val="en-US"/>
        </w:rPr>
        <w:t xml:space="preserve">ng với biến đổi khí hậu được tăng cường. Tích cực </w:t>
      </w:r>
      <w:r w:rsidRPr="003B4832">
        <w:rPr>
          <w:noProof w:val="0"/>
          <w:color w:val="000000"/>
          <w:spacing w:val="-2"/>
          <w:sz w:val="28"/>
          <w:szCs w:val="28"/>
        </w:rPr>
        <w:t>triển khai các biện pháp quản lý, bảo vệ rừng, khoán</w:t>
      </w:r>
      <w:r w:rsidRPr="003B4832">
        <w:rPr>
          <w:noProof w:val="0"/>
          <w:color w:val="000000"/>
          <w:spacing w:val="-2"/>
          <w:sz w:val="28"/>
          <w:szCs w:val="28"/>
          <w:lang w:val="en-US"/>
        </w:rPr>
        <w:t>g</w:t>
      </w:r>
      <w:r w:rsidRPr="003B4832">
        <w:rPr>
          <w:noProof w:val="0"/>
          <w:color w:val="000000"/>
          <w:spacing w:val="-2"/>
          <w:sz w:val="28"/>
          <w:szCs w:val="28"/>
        </w:rPr>
        <w:t xml:space="preserve"> sản;</w:t>
      </w:r>
      <w:r w:rsidRPr="003B4832">
        <w:rPr>
          <w:noProof w:val="0"/>
          <w:color w:val="000000"/>
          <w:spacing w:val="-2"/>
          <w:sz w:val="28"/>
          <w:szCs w:val="28"/>
          <w:lang w:val="en-US"/>
        </w:rPr>
        <w:t xml:space="preserve"> chú trọng thanh kiểm tra việc chấp hành pháp luật về bảo vệ và khai thác tài nguyên đối với các doanh nghiệp hoạt động trong lĩnh vực xây dựng, tận thu khoáng sản tại các công trình xây dựng trên địa bàn huyện, kịp thời phát hiện, xử lý </w:t>
      </w:r>
      <w:r w:rsidRPr="003B4832">
        <w:rPr>
          <w:noProof w:val="0"/>
          <w:spacing w:val="-2"/>
          <w:sz w:val="28"/>
          <w:szCs w:val="28"/>
        </w:rPr>
        <w:t>nghiêm các trường hợp khai thác, vận chuyển, tiêu thụ trái phép lâm, khoáng sản.</w:t>
      </w:r>
    </w:p>
    <w:p w:rsidR="005D00CB" w:rsidRPr="00204032" w:rsidRDefault="005D00CB" w:rsidP="005D00CB">
      <w:pPr>
        <w:spacing w:before="120" w:after="120" w:line="400" w:lineRule="exact"/>
        <w:ind w:firstLine="709"/>
        <w:jc w:val="both"/>
        <w:rPr>
          <w:color w:val="000000"/>
          <w:sz w:val="28"/>
          <w:szCs w:val="28"/>
          <w:lang w:val="en-US"/>
        </w:rPr>
      </w:pPr>
      <w:r w:rsidRPr="005D00CB">
        <w:rPr>
          <w:rStyle w:val="Strong"/>
          <w:b w:val="0"/>
          <w:sz w:val="28"/>
          <w:szCs w:val="28"/>
          <w:lang w:val="nl-NL"/>
        </w:rPr>
        <w:t>Hoàn thành hồ sơ kế hoạch sử dụng đất năm 2022 của huyện được UBND tỉnh phê duyệt theo quy định.</w:t>
      </w:r>
      <w:r w:rsidRPr="00204032">
        <w:rPr>
          <w:rStyle w:val="Strong"/>
          <w:sz w:val="28"/>
          <w:szCs w:val="28"/>
          <w:lang w:val="nl-NL"/>
        </w:rPr>
        <w:t xml:space="preserve"> </w:t>
      </w:r>
      <w:r w:rsidRPr="00204032">
        <w:rPr>
          <w:sz w:val="28"/>
          <w:szCs w:val="28"/>
        </w:rPr>
        <w:t xml:space="preserve">Công tác giao đất, cấp giấy chứng nhận quyền sử dụng đất, </w:t>
      </w:r>
      <w:r w:rsidRPr="00204032">
        <w:rPr>
          <w:sz w:val="28"/>
          <w:szCs w:val="28"/>
          <w:lang w:val="en-US"/>
        </w:rPr>
        <w:t xml:space="preserve">được thực hiện đảm bảo, trong 6 tháng đầu năm đã cấp giấy chứng nhận </w:t>
      </w:r>
      <w:r w:rsidRPr="00204032">
        <w:rPr>
          <w:color w:val="000000"/>
          <w:sz w:val="28"/>
          <w:szCs w:val="28"/>
          <w:lang w:val="en-US"/>
        </w:rPr>
        <w:t>đ</w:t>
      </w:r>
      <w:r w:rsidRPr="00204032">
        <w:rPr>
          <w:color w:val="000000"/>
          <w:sz w:val="28"/>
          <w:szCs w:val="28"/>
        </w:rPr>
        <w:t>ất ở</w:t>
      </w:r>
      <w:r w:rsidRPr="00204032">
        <w:rPr>
          <w:color w:val="000000"/>
          <w:sz w:val="28"/>
          <w:szCs w:val="28"/>
          <w:lang w:val="en-US"/>
        </w:rPr>
        <w:t>,</w:t>
      </w:r>
      <w:r w:rsidRPr="00204032">
        <w:rPr>
          <w:color w:val="000000"/>
          <w:sz w:val="28"/>
          <w:szCs w:val="28"/>
        </w:rPr>
        <w:t xml:space="preserve"> đất trồng cây lâu năm</w:t>
      </w:r>
      <w:r w:rsidRPr="00204032">
        <w:rPr>
          <w:color w:val="000000"/>
          <w:sz w:val="28"/>
          <w:szCs w:val="28"/>
          <w:lang w:val="en-US"/>
        </w:rPr>
        <w:t xml:space="preserve"> với diện tích </w:t>
      </w:r>
      <w:r w:rsidRPr="00204032">
        <w:rPr>
          <w:color w:val="000000"/>
          <w:sz w:val="28"/>
          <w:szCs w:val="28"/>
        </w:rPr>
        <w:t>5.824,2m</w:t>
      </w:r>
      <w:r w:rsidRPr="00204032">
        <w:rPr>
          <w:color w:val="000000"/>
          <w:sz w:val="28"/>
          <w:szCs w:val="28"/>
          <w:vertAlign w:val="superscript"/>
        </w:rPr>
        <w:t>2</w:t>
      </w:r>
      <w:r w:rsidRPr="00204032">
        <w:rPr>
          <w:color w:val="000000"/>
          <w:sz w:val="28"/>
          <w:szCs w:val="28"/>
          <w:lang w:val="en-US"/>
        </w:rPr>
        <w:t>.</w:t>
      </w:r>
    </w:p>
    <w:p w:rsidR="005D00CB" w:rsidRPr="00204032" w:rsidRDefault="005D00CB" w:rsidP="005D00CB">
      <w:pPr>
        <w:spacing w:before="120" w:after="120" w:line="400" w:lineRule="exact"/>
        <w:ind w:firstLine="709"/>
        <w:jc w:val="both"/>
        <w:rPr>
          <w:noProof w:val="0"/>
          <w:sz w:val="28"/>
          <w:szCs w:val="28"/>
          <w:lang w:val="en-US"/>
        </w:rPr>
      </w:pPr>
      <w:r w:rsidRPr="00204032">
        <w:rPr>
          <w:noProof w:val="0"/>
          <w:sz w:val="28"/>
          <w:szCs w:val="28"/>
          <w:lang w:val="en-US"/>
        </w:rPr>
        <w:t>Công tác tuyên truyền, thực hiện các biện pháp bảo vệ cảnh quan môi trường đến từng khu dân cư được thực hiện hiệu quả; tiếp tục triển khai việc thu gom, xử lý chôn lấp rác thải tại bãi chứa rác của huyện đảm bảo quy định.</w:t>
      </w:r>
    </w:p>
    <w:p w:rsidR="005D00CB" w:rsidRPr="00204032" w:rsidRDefault="005D00CB" w:rsidP="005D00CB">
      <w:pPr>
        <w:autoSpaceDE w:val="0"/>
        <w:autoSpaceDN w:val="0"/>
        <w:adjustRightInd w:val="0"/>
        <w:spacing w:before="120" w:after="120" w:line="400" w:lineRule="exact"/>
        <w:ind w:firstLine="709"/>
        <w:jc w:val="both"/>
        <w:rPr>
          <w:b/>
          <w:bCs/>
          <w:noProof w:val="0"/>
          <w:color w:val="000000"/>
          <w:sz w:val="28"/>
          <w:szCs w:val="28"/>
        </w:rPr>
      </w:pPr>
      <w:r w:rsidRPr="00204032">
        <w:rPr>
          <w:b/>
          <w:bCs/>
          <w:noProof w:val="0"/>
          <w:color w:val="000000"/>
          <w:sz w:val="28"/>
          <w:szCs w:val="28"/>
          <w:lang w:val="en-US"/>
        </w:rPr>
        <w:t>4</w:t>
      </w:r>
      <w:r w:rsidRPr="00204032">
        <w:rPr>
          <w:noProof w:val="0"/>
          <w:color w:val="000000"/>
          <w:sz w:val="28"/>
          <w:szCs w:val="28"/>
        </w:rPr>
        <w:t xml:space="preserve">- </w:t>
      </w:r>
      <w:r w:rsidRPr="00204032">
        <w:rPr>
          <w:b/>
          <w:bCs/>
          <w:noProof w:val="0"/>
          <w:color w:val="000000"/>
          <w:sz w:val="28"/>
          <w:szCs w:val="28"/>
        </w:rPr>
        <w:t xml:space="preserve">Lĩnh vực văn hoá </w:t>
      </w:r>
      <w:r w:rsidRPr="00204032">
        <w:rPr>
          <w:noProof w:val="0"/>
          <w:color w:val="000000"/>
          <w:sz w:val="28"/>
          <w:szCs w:val="28"/>
        </w:rPr>
        <w:t>-</w:t>
      </w:r>
      <w:r w:rsidRPr="00204032">
        <w:rPr>
          <w:b/>
          <w:bCs/>
          <w:noProof w:val="0"/>
          <w:color w:val="000000"/>
          <w:sz w:val="28"/>
          <w:szCs w:val="28"/>
        </w:rPr>
        <w:t xml:space="preserve"> xã hội</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b/>
          <w:bCs/>
          <w:i/>
          <w:iCs/>
          <w:noProof w:val="0"/>
          <w:sz w:val="28"/>
          <w:szCs w:val="28"/>
          <w:lang w:val="en-US"/>
        </w:rPr>
        <w:t>4</w:t>
      </w:r>
      <w:r w:rsidRPr="00204032">
        <w:rPr>
          <w:b/>
          <w:bCs/>
          <w:i/>
          <w:iCs/>
          <w:noProof w:val="0"/>
          <w:sz w:val="28"/>
          <w:szCs w:val="28"/>
        </w:rPr>
        <w:t>.1- Giáo dục &amp; đào tạo</w:t>
      </w:r>
      <w:r w:rsidRPr="00204032">
        <w:rPr>
          <w:noProof w:val="0"/>
          <w:sz w:val="28"/>
          <w:szCs w:val="28"/>
        </w:rPr>
        <w:t xml:space="preserve"> </w:t>
      </w:r>
    </w:p>
    <w:p w:rsidR="005D00CB" w:rsidRPr="00204032" w:rsidRDefault="005D00CB" w:rsidP="005D00CB">
      <w:pPr>
        <w:pStyle w:val="NormalWeb"/>
        <w:shd w:val="clear" w:color="auto" w:fill="FFFFFF"/>
        <w:spacing w:before="120" w:beforeAutospacing="0" w:after="120" w:afterAutospacing="0" w:line="400" w:lineRule="exact"/>
        <w:ind w:firstLine="709"/>
        <w:jc w:val="both"/>
        <w:rPr>
          <w:sz w:val="28"/>
          <w:szCs w:val="28"/>
          <w:lang w:val="vi-VN"/>
        </w:rPr>
      </w:pPr>
      <w:r w:rsidRPr="00204032">
        <w:rPr>
          <w:sz w:val="28"/>
          <w:szCs w:val="28"/>
        </w:rPr>
        <w:t>Các giải pháp nâng cao chất lượng dạy - học được tích cực thực hiện. Thường xuyên theo dõi, chỉ đạo tổ chức các hình thức dạy học phù hợp, đảm bảo an toàn sức khỏe cho học sinh, giáo viên để phòng, chống dịch Covid-19. N</w:t>
      </w:r>
      <w:r w:rsidRPr="00204032">
        <w:rPr>
          <w:sz w:val="28"/>
          <w:szCs w:val="28"/>
          <w:lang w:val="vi-VN"/>
        </w:rPr>
        <w:t>gành giáo dục thực hiện hoàn thành tốt nhiệm vụ năm học 2021-2022</w:t>
      </w:r>
      <w:r w:rsidRPr="00204032">
        <w:rPr>
          <w:sz w:val="28"/>
          <w:szCs w:val="28"/>
        </w:rPr>
        <w:t xml:space="preserve">; công tác xây dựng trường chuẩn đạt hiệu quả tích cực, đã </w:t>
      </w:r>
      <w:r w:rsidRPr="00204032">
        <w:rPr>
          <w:sz w:val="28"/>
          <w:szCs w:val="28"/>
          <w:lang w:val="vi-VN"/>
        </w:rPr>
        <w:t>đề nghị Sở GDĐT tỉnh Quảng Nam kiểm tra</w:t>
      </w:r>
      <w:r w:rsidRPr="00204032">
        <w:rPr>
          <w:sz w:val="28"/>
          <w:szCs w:val="28"/>
        </w:rPr>
        <w:t>,</w:t>
      </w:r>
      <w:r w:rsidRPr="00204032">
        <w:rPr>
          <w:sz w:val="28"/>
          <w:szCs w:val="28"/>
          <w:lang w:val="vi-VN"/>
        </w:rPr>
        <w:t xml:space="preserve"> công nhận 03 trường đạt kiểm định chất lượng giáo dục và trường học đạt chuẩn quốc gia năm 2022</w:t>
      </w:r>
      <w:r w:rsidRPr="00204032">
        <w:rPr>
          <w:rStyle w:val="FootnoteReference"/>
          <w:sz w:val="28"/>
          <w:szCs w:val="28"/>
          <w:lang w:val="vi-VN"/>
        </w:rPr>
        <w:footnoteReference w:id="36"/>
      </w:r>
      <w:r w:rsidRPr="00204032">
        <w:rPr>
          <w:sz w:val="28"/>
          <w:szCs w:val="28"/>
          <w:lang w:val="vi-VN"/>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rPr>
      </w:pPr>
      <w:r w:rsidRPr="00204032">
        <w:rPr>
          <w:b/>
          <w:bCs/>
          <w:i/>
          <w:iCs/>
          <w:noProof w:val="0"/>
          <w:sz w:val="28"/>
          <w:szCs w:val="28"/>
          <w:lang w:val="en-US"/>
        </w:rPr>
        <w:lastRenderedPageBreak/>
        <w:t>4</w:t>
      </w:r>
      <w:r w:rsidRPr="00204032">
        <w:rPr>
          <w:b/>
          <w:bCs/>
          <w:i/>
          <w:iCs/>
          <w:noProof w:val="0"/>
          <w:sz w:val="28"/>
          <w:szCs w:val="28"/>
        </w:rPr>
        <w:t>.2- Công tác Y tế</w:t>
      </w:r>
    </w:p>
    <w:p w:rsidR="005D00CB" w:rsidRPr="00204032" w:rsidRDefault="005D00CB" w:rsidP="005D00CB">
      <w:pPr>
        <w:autoSpaceDE w:val="0"/>
        <w:autoSpaceDN w:val="0"/>
        <w:adjustRightInd w:val="0"/>
        <w:spacing w:before="120" w:after="120" w:line="400" w:lineRule="exact"/>
        <w:ind w:firstLine="709"/>
        <w:jc w:val="both"/>
        <w:rPr>
          <w:noProof w:val="0"/>
          <w:sz w:val="28"/>
          <w:szCs w:val="28"/>
        </w:rPr>
      </w:pPr>
      <w:r w:rsidRPr="00204032">
        <w:rPr>
          <w:sz w:val="28"/>
          <w:szCs w:val="28"/>
        </w:rPr>
        <w:t>Công tác y tế, chăm sóc sức khỏe nhân dân được chú trọng, chất lượng khám, chữa bệnh được nâng cao</w:t>
      </w:r>
      <w:r w:rsidRPr="00204032">
        <w:rPr>
          <w:sz w:val="28"/>
          <w:szCs w:val="28"/>
          <w:lang w:val="en-US"/>
        </w:rPr>
        <w:t>, t</w:t>
      </w:r>
      <w:r w:rsidRPr="00204032">
        <w:rPr>
          <w:noProof w:val="0"/>
          <w:sz w:val="28"/>
          <w:szCs w:val="28"/>
          <w:lang w:val="en-US"/>
        </w:rPr>
        <w:t>rong 6 tháng đầu năm, t</w:t>
      </w:r>
      <w:r w:rsidRPr="00204032">
        <w:rPr>
          <w:noProof w:val="0"/>
          <w:sz w:val="28"/>
          <w:szCs w:val="28"/>
        </w:rPr>
        <w:t xml:space="preserve">ổng số lượt khám, chữa bệnh </w:t>
      </w:r>
      <w:r w:rsidRPr="00204032">
        <w:rPr>
          <w:noProof w:val="0"/>
          <w:sz w:val="28"/>
          <w:szCs w:val="28"/>
          <w:lang w:val="en-US"/>
        </w:rPr>
        <w:t>đạt</w:t>
      </w:r>
      <w:r w:rsidRPr="00204032">
        <w:rPr>
          <w:noProof w:val="0"/>
          <w:sz w:val="28"/>
          <w:szCs w:val="28"/>
        </w:rPr>
        <w:t xml:space="preserve"> </w:t>
      </w:r>
      <w:r w:rsidRPr="00204032">
        <w:rPr>
          <w:sz w:val="28"/>
          <w:szCs w:val="28"/>
        </w:rPr>
        <w:t>14.528 lượt, giảm 24,68% so với cùng kỳ năm 2021. Công tác dân số, kế hoạch hóa gia đình, sức khỏe sinh sản và cải thiện tình trạng dinh dưỡng trẻ em được chú trọng triển khai</w:t>
      </w:r>
      <w:r w:rsidRPr="00204032">
        <w:rPr>
          <w:noProof w:val="0"/>
          <w:sz w:val="28"/>
          <w:szCs w:val="28"/>
          <w:lang w:val="en-US"/>
        </w:rPr>
        <w:t xml:space="preserve">. </w:t>
      </w:r>
      <w:r w:rsidRPr="00204032">
        <w:rPr>
          <w:noProof w:val="0"/>
          <w:sz w:val="28"/>
          <w:szCs w:val="28"/>
        </w:rPr>
        <w:t xml:space="preserve">Ngành Y tế đã chủ động, </w:t>
      </w:r>
      <w:r w:rsidRPr="00204032">
        <w:rPr>
          <w:noProof w:val="0"/>
          <w:sz w:val="28"/>
          <w:szCs w:val="28"/>
          <w:lang w:val="en-US"/>
        </w:rPr>
        <w:t>triển khai các hoạt động</w:t>
      </w:r>
      <w:r w:rsidRPr="00204032">
        <w:rPr>
          <w:noProof w:val="0"/>
          <w:sz w:val="28"/>
          <w:szCs w:val="28"/>
        </w:rPr>
        <w:t xml:space="preserve"> tuyên truyền, hướng dẫn Nhân dân nâng cao nhận thức và thực hiện đúng các biện pháp phòng, chống dịch bệnh Covid-19</w:t>
      </w:r>
      <w:r w:rsidRPr="00204032">
        <w:rPr>
          <w:noProof w:val="0"/>
          <w:sz w:val="28"/>
          <w:szCs w:val="28"/>
          <w:lang w:val="en-US"/>
        </w:rPr>
        <w:t>, triển khai tiêm vắc xin phòng Covid-19 đảm bảo kế hoạch</w:t>
      </w:r>
      <w:r w:rsidRPr="00204032">
        <w:rPr>
          <w:noProof w:val="0"/>
          <w:sz w:val="28"/>
          <w:szCs w:val="28"/>
        </w:rPr>
        <w:t xml:space="preserve">. Các chương trình Y tế quốc gia được triển khai thực hiện </w:t>
      </w:r>
      <w:r w:rsidRPr="00204032">
        <w:rPr>
          <w:noProof w:val="0"/>
          <w:sz w:val="28"/>
          <w:szCs w:val="28"/>
          <w:lang w:val="en-US"/>
        </w:rPr>
        <w:t>hiệu quả</w:t>
      </w:r>
      <w:r w:rsidRPr="00204032">
        <w:rPr>
          <w:noProof w:val="0"/>
          <w:sz w:val="28"/>
          <w:szCs w:val="28"/>
        </w:rPr>
        <w:t xml:space="preserve">. </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b/>
          <w:bCs/>
          <w:i/>
          <w:iCs/>
          <w:noProof w:val="0"/>
          <w:sz w:val="28"/>
          <w:szCs w:val="28"/>
          <w:lang w:val="en-US"/>
        </w:rPr>
        <w:t>4</w:t>
      </w:r>
      <w:r w:rsidRPr="00204032">
        <w:rPr>
          <w:b/>
          <w:bCs/>
          <w:i/>
          <w:iCs/>
          <w:noProof w:val="0"/>
          <w:sz w:val="28"/>
          <w:szCs w:val="28"/>
        </w:rPr>
        <w:t>.3- Hoạt động thông tin - tuyên truyền</w:t>
      </w:r>
      <w:r w:rsidRPr="00204032">
        <w:rPr>
          <w:noProof w:val="0"/>
          <w:sz w:val="28"/>
          <w:szCs w:val="28"/>
        </w:rPr>
        <w:t xml:space="preserve"> </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Công tác thông tin tuyên truyền được duy trì thường xuyên, thực hiện có hiệu quả. Đầu tư</w:t>
      </w:r>
      <w:r w:rsidRPr="00204032">
        <w:rPr>
          <w:b/>
          <w:bCs/>
          <w:i/>
          <w:iCs/>
          <w:noProof w:val="0"/>
          <w:sz w:val="28"/>
          <w:szCs w:val="28"/>
        </w:rPr>
        <w:t xml:space="preserve"> </w:t>
      </w:r>
      <w:r w:rsidRPr="00204032">
        <w:rPr>
          <w:noProof w:val="0"/>
          <w:sz w:val="28"/>
          <w:szCs w:val="28"/>
        </w:rPr>
        <w:t xml:space="preserve">sửa chữa, lắp đặt thêm các pano, băng rôn dọc tuyến giao thông trung tâm huyện; các hoạt động văn hóa, văn nghệ </w:t>
      </w:r>
      <w:r w:rsidRPr="00204032">
        <w:rPr>
          <w:noProof w:val="0"/>
          <w:sz w:val="28"/>
          <w:szCs w:val="28"/>
          <w:lang w:val="en-US"/>
        </w:rPr>
        <w:t>-</w:t>
      </w:r>
      <w:r w:rsidRPr="00204032">
        <w:rPr>
          <w:noProof w:val="0"/>
          <w:sz w:val="28"/>
          <w:szCs w:val="28"/>
        </w:rPr>
        <w:t xml:space="preserve"> thể thao</w:t>
      </w:r>
      <w:r w:rsidRPr="00204032">
        <w:rPr>
          <w:rStyle w:val="FootnoteReference"/>
          <w:noProof w:val="0"/>
          <w:sz w:val="28"/>
          <w:szCs w:val="28"/>
        </w:rPr>
        <w:footnoteReference w:id="37"/>
      </w:r>
      <w:r w:rsidRPr="00204032">
        <w:rPr>
          <w:noProof w:val="0"/>
          <w:sz w:val="28"/>
          <w:szCs w:val="28"/>
        </w:rPr>
        <w:t xml:space="preserve"> được tổ chức rộng khắp với nhiều </w:t>
      </w:r>
      <w:r w:rsidRPr="00B5663A">
        <w:rPr>
          <w:noProof w:val="0"/>
          <w:spacing w:val="-4"/>
          <w:sz w:val="28"/>
          <w:szCs w:val="28"/>
        </w:rPr>
        <w:t xml:space="preserve">hoạt động sôi nổi </w:t>
      </w:r>
      <w:r w:rsidRPr="00B5663A">
        <w:rPr>
          <w:noProof w:val="0"/>
          <w:spacing w:val="-4"/>
          <w:sz w:val="28"/>
          <w:szCs w:val="28"/>
          <w:lang w:val="en-US"/>
        </w:rPr>
        <w:t>chào mừng các sự kiện chính trị trọng đại của đất nước, của huyện và</w:t>
      </w:r>
      <w:r w:rsidRPr="00B5663A">
        <w:rPr>
          <w:noProof w:val="0"/>
          <w:spacing w:val="-4"/>
          <w:sz w:val="28"/>
          <w:szCs w:val="28"/>
        </w:rPr>
        <w:t xml:space="preserve"> dịp Lễ, Tết </w:t>
      </w:r>
      <w:r w:rsidRPr="00B5663A">
        <w:rPr>
          <w:noProof w:val="0"/>
          <w:spacing w:val="-4"/>
          <w:sz w:val="28"/>
          <w:szCs w:val="28"/>
          <w:lang w:val="en-US"/>
        </w:rPr>
        <w:t>truyền thống</w:t>
      </w:r>
      <w:r w:rsidRPr="00B5663A">
        <w:rPr>
          <w:rStyle w:val="FootnoteReference"/>
          <w:noProof w:val="0"/>
          <w:spacing w:val="-4"/>
          <w:sz w:val="28"/>
          <w:szCs w:val="28"/>
          <w:lang w:val="en-US"/>
        </w:rPr>
        <w:footnoteReference w:id="38"/>
      </w:r>
      <w:r w:rsidRPr="00B5663A">
        <w:rPr>
          <w:noProof w:val="0"/>
          <w:spacing w:val="-4"/>
          <w:sz w:val="28"/>
          <w:szCs w:val="28"/>
          <w:lang w:val="en-US"/>
        </w:rPr>
        <w:t xml:space="preserve">; </w:t>
      </w:r>
      <w:r w:rsidRPr="00B5663A">
        <w:rPr>
          <w:spacing w:val="-4"/>
          <w:sz w:val="28"/>
          <w:szCs w:val="28"/>
          <w:lang w:val="en-US"/>
        </w:rPr>
        <w:t>hoàn thành việc tổ chức Đại hội TDTT huyện lần thứ IV.</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rPr>
      </w:pPr>
      <w:r w:rsidRPr="00204032">
        <w:rPr>
          <w:b/>
          <w:bCs/>
          <w:i/>
          <w:iCs/>
          <w:noProof w:val="0"/>
          <w:sz w:val="28"/>
          <w:szCs w:val="28"/>
          <w:lang w:val="en-US"/>
        </w:rPr>
        <w:t>4</w:t>
      </w:r>
      <w:r w:rsidRPr="00204032">
        <w:rPr>
          <w:b/>
          <w:bCs/>
          <w:i/>
          <w:iCs/>
          <w:noProof w:val="0"/>
          <w:sz w:val="28"/>
          <w:szCs w:val="28"/>
        </w:rPr>
        <w:t>.4- Công tác lao động, người có công và xã hội</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lang w:val="en-US"/>
        </w:rPr>
        <w:t>Công tác đào tạo nghề, giải quyết việc làm, xuất khẩu lao động được quan tâm</w:t>
      </w:r>
      <w:r w:rsidRPr="00204032">
        <w:rPr>
          <w:rStyle w:val="FootnoteReference"/>
          <w:noProof w:val="0"/>
          <w:sz w:val="28"/>
          <w:szCs w:val="28"/>
          <w:lang w:val="en-US"/>
        </w:rPr>
        <w:footnoteReference w:id="39"/>
      </w:r>
      <w:r w:rsidRPr="00204032">
        <w:rPr>
          <w:noProof w:val="0"/>
          <w:sz w:val="28"/>
          <w:szCs w:val="28"/>
          <w:lang w:val="en-US"/>
        </w:rPr>
        <w:t xml:space="preserve">. Tổ chức sàn giao dịch việc làm, qua đó giới thiệu việc làm cho hàng chục lao động </w:t>
      </w:r>
      <w:r w:rsidRPr="00204032">
        <w:rPr>
          <w:sz w:val="28"/>
          <w:szCs w:val="28"/>
        </w:rPr>
        <w:t>đi làm việc</w:t>
      </w:r>
      <w:r w:rsidRPr="00204032">
        <w:rPr>
          <w:sz w:val="28"/>
          <w:szCs w:val="28"/>
          <w:lang w:val="en-US"/>
        </w:rPr>
        <w:t xml:space="preserve"> </w:t>
      </w:r>
      <w:r w:rsidRPr="00204032">
        <w:rPr>
          <w:sz w:val="28"/>
          <w:szCs w:val="28"/>
        </w:rPr>
        <w:t>ở các doanh nghiệp trong và ngoài tỉnh</w:t>
      </w:r>
      <w:r w:rsidRPr="00204032">
        <w:rPr>
          <w:noProof w:val="0"/>
          <w:sz w:val="28"/>
          <w:szCs w:val="28"/>
          <w:lang w:val="en-US"/>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 xml:space="preserve">Thực hiện đảm bảo các chế độ, chính sách cho các đối tượng; </w:t>
      </w:r>
      <w:r w:rsidRPr="00204032">
        <w:rPr>
          <w:noProof w:val="0"/>
          <w:sz w:val="28"/>
          <w:szCs w:val="28"/>
          <w:lang w:val="en-US"/>
        </w:rPr>
        <w:t>t</w:t>
      </w:r>
      <w:r w:rsidRPr="00204032">
        <w:rPr>
          <w:noProof w:val="0"/>
          <w:sz w:val="28"/>
          <w:szCs w:val="28"/>
        </w:rPr>
        <w:t>iếp nhận, phân phối quà, tiền hỗ trợ Tết cho các gia đình có công, đối tượng chính sách, hộ nghèo đảm bảo đúng đối tượng, kịp thời, công khai minh bạch.</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lang w:val="en-US"/>
        </w:rPr>
        <w:t xml:space="preserve">Triển khai công tác giúp hộ đăng ký thoát nghèo năm 2022, theo đó UBND huyện đã phân công các cơ quan, đơn vị, doanh nghiệp trên địa bàn huyện đồng hành, hỗ trợ 557 hộ nghèo, 27 hộ cận nghèo đăng ký thoát nghèo năm 2022. </w:t>
      </w:r>
    </w:p>
    <w:p w:rsidR="005D00CB" w:rsidRPr="00204032" w:rsidRDefault="005D00CB" w:rsidP="005D00CB">
      <w:pPr>
        <w:autoSpaceDE w:val="0"/>
        <w:autoSpaceDN w:val="0"/>
        <w:adjustRightInd w:val="0"/>
        <w:spacing w:before="120" w:after="120" w:line="400" w:lineRule="exact"/>
        <w:ind w:firstLine="709"/>
        <w:jc w:val="both"/>
        <w:rPr>
          <w:b/>
          <w:bCs/>
          <w:i/>
          <w:iCs/>
          <w:noProof w:val="0"/>
          <w:sz w:val="28"/>
          <w:szCs w:val="28"/>
        </w:rPr>
      </w:pPr>
      <w:r w:rsidRPr="00204032">
        <w:rPr>
          <w:b/>
          <w:bCs/>
          <w:noProof w:val="0"/>
          <w:color w:val="000000"/>
          <w:sz w:val="28"/>
          <w:szCs w:val="28"/>
          <w:lang w:val="en-US"/>
        </w:rPr>
        <w:lastRenderedPageBreak/>
        <w:t>5</w:t>
      </w:r>
      <w:r w:rsidRPr="00204032">
        <w:rPr>
          <w:b/>
          <w:bCs/>
          <w:noProof w:val="0"/>
          <w:color w:val="000000"/>
          <w:sz w:val="28"/>
          <w:szCs w:val="28"/>
        </w:rPr>
        <w:t xml:space="preserve">- Tình hình quốc phòng </w:t>
      </w:r>
      <w:r w:rsidRPr="00204032">
        <w:rPr>
          <w:noProof w:val="0"/>
          <w:color w:val="000000"/>
          <w:sz w:val="28"/>
          <w:szCs w:val="28"/>
        </w:rPr>
        <w:t>-</w:t>
      </w:r>
      <w:r w:rsidRPr="00204032">
        <w:rPr>
          <w:b/>
          <w:bCs/>
          <w:noProof w:val="0"/>
          <w:color w:val="000000"/>
          <w:sz w:val="28"/>
          <w:szCs w:val="28"/>
        </w:rPr>
        <w:t xml:space="preserve"> an ninh và nội chính </w:t>
      </w:r>
      <w:r w:rsidRPr="00204032">
        <w:rPr>
          <w:b/>
          <w:bCs/>
          <w:i/>
          <w:iCs/>
          <w:noProof w:val="0"/>
          <w:color w:val="000000"/>
          <w:sz w:val="28"/>
          <w:szCs w:val="28"/>
        </w:rPr>
        <w:t>(có báo cáo riêng)</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lang w:val="en-US"/>
        </w:rPr>
      </w:pPr>
      <w:r w:rsidRPr="00204032">
        <w:rPr>
          <w:b/>
          <w:bCs/>
          <w:noProof w:val="0"/>
          <w:sz w:val="28"/>
          <w:szCs w:val="28"/>
        </w:rPr>
        <w:t>II- MỘT SỐ TỒN TẠI, HẠN CHẾ</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rPr>
      </w:pPr>
      <w:r w:rsidRPr="00204032">
        <w:rPr>
          <w:b/>
          <w:bCs/>
          <w:noProof w:val="0"/>
          <w:sz w:val="28"/>
          <w:szCs w:val="28"/>
          <w:lang w:val="en-US"/>
        </w:rPr>
        <w:t>1</w:t>
      </w:r>
      <w:r w:rsidRPr="00204032">
        <w:rPr>
          <w:b/>
          <w:bCs/>
          <w:noProof w:val="0"/>
          <w:sz w:val="28"/>
          <w:szCs w:val="28"/>
        </w:rPr>
        <w:t>-</w:t>
      </w:r>
      <w:r w:rsidRPr="00204032">
        <w:rPr>
          <w:noProof w:val="0"/>
          <w:sz w:val="28"/>
          <w:szCs w:val="28"/>
        </w:rPr>
        <w:t xml:space="preserve"> </w:t>
      </w:r>
      <w:r w:rsidRPr="00204032">
        <w:rPr>
          <w:bCs/>
          <w:color w:val="000000"/>
          <w:sz w:val="28"/>
          <w:szCs w:val="28"/>
          <w:lang w:val="nl-NL"/>
        </w:rPr>
        <w:t>Việc tuyên truyền, triển khai thực hiện các nghị quyết của Đảng ở cơ sở chưa đồng bộ, có nơi còn chậm so với kế hoạch. Việc cụ thể hóa chương trình hành động, tổ chức thực hiện nghị quyết nhiều nơi làm chưa tốt, chưa sát với tình hình thực tiễn của địa phương. Việc tổ chức Hội nghị kiểm điểm, tự phê bình và phê bình theo tinh thần Kết luận 21-KL/TW ở một số cấp ủy còn chậm so với thời gian quy định.</w:t>
      </w:r>
    </w:p>
    <w:p w:rsidR="005D00CB" w:rsidRPr="00204032" w:rsidRDefault="005D00CB" w:rsidP="005D00CB">
      <w:pPr>
        <w:spacing w:before="120" w:after="120" w:line="400" w:lineRule="exact"/>
        <w:ind w:firstLine="709"/>
        <w:jc w:val="both"/>
        <w:rPr>
          <w:color w:val="000000"/>
          <w:sz w:val="28"/>
          <w:szCs w:val="28"/>
          <w:lang w:val="en-US"/>
        </w:rPr>
      </w:pPr>
      <w:r w:rsidRPr="00204032">
        <w:rPr>
          <w:color w:val="000000"/>
          <w:sz w:val="28"/>
          <w:szCs w:val="28"/>
        </w:rPr>
        <w:t xml:space="preserve">Tình trạng thiếu </w:t>
      </w:r>
      <w:r w:rsidRPr="00204032">
        <w:rPr>
          <w:color w:val="000000"/>
          <w:sz w:val="28"/>
          <w:szCs w:val="28"/>
          <w:lang w:val="en-US"/>
        </w:rPr>
        <w:t>cán bộ, công chức đã ảnh hưởng đến chất lượng, hiệu quả và tiến độ công việc của một số cơ quan, đơn vị, địa phương.</w:t>
      </w:r>
    </w:p>
    <w:p w:rsidR="005D00CB" w:rsidRPr="00204032" w:rsidRDefault="005D00CB" w:rsidP="005D00CB">
      <w:pPr>
        <w:spacing w:before="120" w:after="120" w:line="400" w:lineRule="exact"/>
        <w:ind w:firstLine="709"/>
        <w:jc w:val="both"/>
        <w:rPr>
          <w:sz w:val="28"/>
          <w:szCs w:val="28"/>
          <w:lang w:val="en-US"/>
        </w:rPr>
      </w:pPr>
      <w:r w:rsidRPr="00204032">
        <w:rPr>
          <w:sz w:val="28"/>
          <w:szCs w:val="28"/>
        </w:rPr>
        <w:t xml:space="preserve">Công tác kiểm tra, giám sát ở một số cấp ủy, chi bộ chưa được chú trọng triển khai thực hiện. Hầu hết UBKT đảng ủy cơ sở chưa thực hiện tốt kiểm tra tổ chức đảng cấp dưới và đảng viên khi có dấu hiệu vi phạm. </w:t>
      </w:r>
    </w:p>
    <w:p w:rsidR="005D00CB" w:rsidRPr="00204032" w:rsidRDefault="005D00CB" w:rsidP="005D00CB">
      <w:pPr>
        <w:spacing w:before="120" w:after="120" w:line="400" w:lineRule="exact"/>
        <w:ind w:firstLine="709"/>
        <w:jc w:val="both"/>
        <w:rPr>
          <w:sz w:val="28"/>
          <w:szCs w:val="28"/>
          <w:lang w:val="en-US"/>
        </w:rPr>
      </w:pPr>
      <w:r w:rsidRPr="00204032">
        <w:rPr>
          <w:sz w:val="28"/>
          <w:szCs w:val="28"/>
        </w:rPr>
        <w:t>Việc theo dõi, thông tin, báo cáo tình hình tư tưởng, dư luận xã hội trong Nhân dân chưa kịp thời</w:t>
      </w:r>
      <w:r w:rsidRPr="00204032">
        <w:rPr>
          <w:sz w:val="28"/>
          <w:szCs w:val="28"/>
          <w:lang w:val="en-US"/>
        </w:rPr>
        <w:t xml:space="preserve">. </w:t>
      </w:r>
      <w:r w:rsidRPr="00204032">
        <w:rPr>
          <w:sz w:val="28"/>
          <w:szCs w:val="28"/>
        </w:rPr>
        <w:t>Công tác dân vận trong một số cơ quan nhà nước vẫn còn hạn chế. Chất lượng xây dựng và thực hiện quy chế dân chủ ở cơ sở tuy có nâng lên nhưng vẫn còn hạn chế, có nơi còn dân chủ hình thức.</w:t>
      </w:r>
    </w:p>
    <w:p w:rsidR="005D00CB" w:rsidRPr="00204032" w:rsidRDefault="005D00CB" w:rsidP="005D00CB">
      <w:pPr>
        <w:spacing w:before="120" w:after="120" w:line="400" w:lineRule="exact"/>
        <w:ind w:firstLine="709"/>
        <w:jc w:val="both"/>
        <w:rPr>
          <w:sz w:val="28"/>
          <w:szCs w:val="28"/>
          <w:lang w:val="en-US"/>
        </w:rPr>
      </w:pPr>
      <w:r w:rsidRPr="00204032">
        <w:rPr>
          <w:b/>
          <w:noProof w:val="0"/>
          <w:sz w:val="28"/>
          <w:szCs w:val="28"/>
          <w:lang w:val="en-US"/>
        </w:rPr>
        <w:t xml:space="preserve">2- </w:t>
      </w:r>
      <w:r w:rsidRPr="00204032">
        <w:rPr>
          <w:noProof w:val="0"/>
          <w:sz w:val="28"/>
          <w:szCs w:val="28"/>
          <w:lang w:val="en-US"/>
        </w:rPr>
        <w:t>Công tác quản lý, bảo vệ tài nguyên còn nhiều hạn chế, vẫn còn xảy ra tình trạng khai thác lâm sản, lấn</w:t>
      </w:r>
      <w:r>
        <w:rPr>
          <w:noProof w:val="0"/>
          <w:sz w:val="28"/>
          <w:szCs w:val="28"/>
          <w:lang w:val="en-US"/>
        </w:rPr>
        <w:t xml:space="preserve"> chiếm đất rừng trái phép; khai</w:t>
      </w:r>
      <w:r w:rsidRPr="00204032">
        <w:rPr>
          <w:noProof w:val="0"/>
          <w:sz w:val="28"/>
          <w:szCs w:val="28"/>
          <w:lang w:val="en-US"/>
        </w:rPr>
        <w:t xml:space="preserve"> thác khoáng sản trái phép. Công tác quản lý, kiểm tra, kiểm soát việc sử dụng môi trường rừng trồng cây dược liệu còn nhiều bất cập. </w:t>
      </w:r>
    </w:p>
    <w:p w:rsidR="005D00CB" w:rsidRPr="00204032" w:rsidRDefault="005D00CB" w:rsidP="005D00CB">
      <w:pPr>
        <w:autoSpaceDE w:val="0"/>
        <w:autoSpaceDN w:val="0"/>
        <w:adjustRightInd w:val="0"/>
        <w:spacing w:before="120" w:after="120" w:line="400" w:lineRule="exact"/>
        <w:ind w:firstLine="709"/>
        <w:jc w:val="both"/>
        <w:rPr>
          <w:sz w:val="28"/>
          <w:szCs w:val="28"/>
          <w:lang w:val="en-US"/>
        </w:rPr>
      </w:pPr>
      <w:r w:rsidRPr="00204032">
        <w:rPr>
          <w:b/>
          <w:noProof w:val="0"/>
          <w:sz w:val="28"/>
          <w:szCs w:val="28"/>
          <w:lang w:val="en-US"/>
        </w:rPr>
        <w:t>3</w:t>
      </w:r>
      <w:r w:rsidRPr="00204032">
        <w:rPr>
          <w:noProof w:val="0"/>
          <w:sz w:val="28"/>
          <w:szCs w:val="28"/>
        </w:rPr>
        <w:t xml:space="preserve">- </w:t>
      </w:r>
      <w:r w:rsidRPr="00204032">
        <w:rPr>
          <w:color w:val="000000"/>
          <w:sz w:val="28"/>
          <w:szCs w:val="28"/>
        </w:rPr>
        <w:t xml:space="preserve">Tình trạng thiếu giáo viên, nhân viên </w:t>
      </w:r>
      <w:r w:rsidRPr="00204032">
        <w:rPr>
          <w:color w:val="000000"/>
          <w:sz w:val="28"/>
          <w:szCs w:val="28"/>
          <w:lang w:val="en-US"/>
        </w:rPr>
        <w:t>diễn ra ở các đơn vị trường học đã ảnh hưởng đến c</w:t>
      </w:r>
      <w:r w:rsidRPr="00204032">
        <w:rPr>
          <w:color w:val="000000"/>
          <w:sz w:val="28"/>
          <w:szCs w:val="28"/>
        </w:rPr>
        <w:t xml:space="preserve">hất lượng </w:t>
      </w:r>
      <w:r w:rsidRPr="00204032">
        <w:rPr>
          <w:color w:val="000000"/>
          <w:sz w:val="28"/>
          <w:szCs w:val="28"/>
          <w:lang w:val="en-US"/>
        </w:rPr>
        <w:t xml:space="preserve">giáo dục trên địa bàn huyện. </w:t>
      </w:r>
    </w:p>
    <w:p w:rsidR="005D00CB" w:rsidRPr="00204032" w:rsidRDefault="005D00CB" w:rsidP="005D00CB">
      <w:pPr>
        <w:autoSpaceDE w:val="0"/>
        <w:autoSpaceDN w:val="0"/>
        <w:adjustRightInd w:val="0"/>
        <w:spacing w:before="120" w:after="120" w:line="400" w:lineRule="exact"/>
        <w:ind w:firstLine="709"/>
        <w:jc w:val="both"/>
        <w:rPr>
          <w:b/>
          <w:bCs/>
          <w:noProof w:val="0"/>
          <w:sz w:val="28"/>
          <w:szCs w:val="28"/>
          <w:lang w:val="en-US"/>
        </w:rPr>
      </w:pPr>
      <w:r w:rsidRPr="00204032">
        <w:rPr>
          <w:b/>
          <w:bCs/>
          <w:noProof w:val="0"/>
          <w:sz w:val="28"/>
          <w:szCs w:val="28"/>
        </w:rPr>
        <w:t xml:space="preserve">III- MỘT SỐ NHIỆM VỤ CÔNG TÁC TRỌNG TÂM </w:t>
      </w:r>
      <w:r w:rsidRPr="00204032">
        <w:rPr>
          <w:b/>
          <w:bCs/>
          <w:noProof w:val="0"/>
          <w:sz w:val="28"/>
          <w:szCs w:val="28"/>
          <w:lang w:val="en-US"/>
        </w:rPr>
        <w:t xml:space="preserve">6 THÁNG CUỐI NĂM </w:t>
      </w:r>
      <w:r w:rsidRPr="00204032">
        <w:rPr>
          <w:b/>
          <w:bCs/>
          <w:noProof w:val="0"/>
          <w:sz w:val="28"/>
          <w:szCs w:val="28"/>
        </w:rPr>
        <w:t>202</w:t>
      </w:r>
      <w:r>
        <w:rPr>
          <w:b/>
          <w:bCs/>
          <w:noProof w:val="0"/>
          <w:sz w:val="28"/>
          <w:szCs w:val="28"/>
          <w:lang w:val="en-US"/>
        </w:rPr>
        <w:t>2</w:t>
      </w:r>
    </w:p>
    <w:p w:rsidR="005D00CB" w:rsidRPr="00204032" w:rsidRDefault="005D00CB" w:rsidP="005D00CB">
      <w:pPr>
        <w:autoSpaceDE w:val="0"/>
        <w:autoSpaceDN w:val="0"/>
        <w:adjustRightInd w:val="0"/>
        <w:spacing w:before="120" w:after="120" w:line="400" w:lineRule="exact"/>
        <w:ind w:firstLine="709"/>
        <w:jc w:val="both"/>
        <w:rPr>
          <w:noProof w:val="0"/>
          <w:sz w:val="28"/>
          <w:szCs w:val="28"/>
        </w:rPr>
      </w:pPr>
      <w:r w:rsidRPr="00204032">
        <w:rPr>
          <w:b/>
          <w:bCs/>
          <w:noProof w:val="0"/>
          <w:sz w:val="28"/>
          <w:szCs w:val="28"/>
          <w:lang w:val="en-US"/>
        </w:rPr>
        <w:t>1</w:t>
      </w:r>
      <w:r w:rsidRPr="00204032">
        <w:rPr>
          <w:b/>
          <w:bCs/>
          <w:noProof w:val="0"/>
          <w:sz w:val="28"/>
          <w:szCs w:val="28"/>
        </w:rPr>
        <w:t>-</w:t>
      </w:r>
      <w:r w:rsidRPr="00204032">
        <w:rPr>
          <w:b/>
          <w:bCs/>
          <w:noProof w:val="0"/>
          <w:sz w:val="28"/>
          <w:szCs w:val="28"/>
          <w:lang w:val="en-US"/>
        </w:rPr>
        <w:t xml:space="preserve"> </w:t>
      </w:r>
      <w:r w:rsidRPr="00204032">
        <w:rPr>
          <w:bCs/>
          <w:noProof w:val="0"/>
          <w:sz w:val="28"/>
          <w:szCs w:val="28"/>
          <w:lang w:val="en-US"/>
        </w:rPr>
        <w:t>Tiếp tục</w:t>
      </w:r>
      <w:r w:rsidRPr="00204032">
        <w:rPr>
          <w:b/>
          <w:bCs/>
          <w:noProof w:val="0"/>
          <w:sz w:val="28"/>
          <w:szCs w:val="28"/>
          <w:lang w:val="en-US"/>
        </w:rPr>
        <w:t xml:space="preserve"> </w:t>
      </w:r>
      <w:r w:rsidRPr="00204032">
        <w:rPr>
          <w:sz w:val="28"/>
          <w:szCs w:val="28"/>
          <w:lang w:val="en-US"/>
        </w:rPr>
        <w:t>n</w:t>
      </w:r>
      <w:r w:rsidRPr="00204032">
        <w:rPr>
          <w:sz w:val="28"/>
          <w:szCs w:val="28"/>
        </w:rPr>
        <w:t>âng cao chất lượng, hiệu quả công tác tuyên truyền, định hướng tư tưởng trong cán bộ, đảng viên, nhân dân; tập trung tuyên truyền</w:t>
      </w:r>
      <w:r w:rsidRPr="00204032">
        <w:rPr>
          <w:sz w:val="28"/>
          <w:szCs w:val="28"/>
          <w:lang w:val="en-US"/>
        </w:rPr>
        <w:t xml:space="preserve">, </w:t>
      </w:r>
      <w:r w:rsidRPr="00204032">
        <w:rPr>
          <w:sz w:val="28"/>
          <w:szCs w:val="28"/>
        </w:rPr>
        <w:t>làm tốt công tác định hướng dư luận xã hội, nêu cao ý thức cảnh giác của cán bộ, đảng viên và nhân dân trước những thông tin xấu, độc, xuyên tạc, âm mưu “diễn biến hòa bình” của các thế lực thù địch</w:t>
      </w:r>
      <w:r w:rsidRPr="00204032">
        <w:rPr>
          <w:sz w:val="28"/>
          <w:szCs w:val="28"/>
          <w:lang w:val="en-US"/>
        </w:rPr>
        <w:t xml:space="preserve">, </w:t>
      </w:r>
      <w:r w:rsidRPr="00204032">
        <w:rPr>
          <w:noProof w:val="0"/>
          <w:color w:val="000000"/>
          <w:sz w:val="28"/>
          <w:szCs w:val="28"/>
        </w:rPr>
        <w:t xml:space="preserve">nắm chắc tình hình tư tưởng, tâm trạng xã hội. Chú trọng làm tốt công tác giáo dục chính trị tư tưởng, giáo dục đạo đức cho cán bộ, đảng viên và các tầng lớp nhân dân gắn với </w:t>
      </w:r>
      <w:r w:rsidRPr="00204032">
        <w:rPr>
          <w:noProof w:val="0"/>
          <w:color w:val="000000"/>
          <w:sz w:val="28"/>
          <w:szCs w:val="28"/>
          <w:lang w:val="en-US"/>
        </w:rPr>
        <w:t>thực hiện hiệu quả Kết luận số 01-KL/TW của Bộ Chính trị</w:t>
      </w:r>
      <w:r w:rsidRPr="00204032">
        <w:rPr>
          <w:noProof w:val="0"/>
          <w:sz w:val="28"/>
          <w:szCs w:val="28"/>
        </w:rPr>
        <w:t>.</w:t>
      </w:r>
    </w:p>
    <w:p w:rsidR="005D00CB" w:rsidRPr="00204032" w:rsidRDefault="005D00CB" w:rsidP="005D00CB">
      <w:pPr>
        <w:autoSpaceDE w:val="0"/>
        <w:autoSpaceDN w:val="0"/>
        <w:adjustRightInd w:val="0"/>
        <w:spacing w:before="120" w:after="120" w:line="400" w:lineRule="exact"/>
        <w:ind w:firstLine="709"/>
        <w:jc w:val="both"/>
        <w:rPr>
          <w:sz w:val="28"/>
          <w:szCs w:val="28"/>
          <w:lang w:val="en-US"/>
        </w:rPr>
      </w:pPr>
      <w:r w:rsidRPr="00204032">
        <w:rPr>
          <w:noProof w:val="0"/>
          <w:sz w:val="28"/>
          <w:szCs w:val="28"/>
        </w:rPr>
        <w:lastRenderedPageBreak/>
        <w:t xml:space="preserve">Tăng cường chỉ đạo các cấp uỷ quan tâm xây dựng kế hoạch phát triển đảng viên đạt chỉ tiêu </w:t>
      </w:r>
      <w:r w:rsidRPr="00204032">
        <w:rPr>
          <w:noProof w:val="0"/>
          <w:sz w:val="28"/>
          <w:szCs w:val="28"/>
          <w:lang w:val="en-US"/>
        </w:rPr>
        <w:t>Tỉnh ủy giao</w:t>
      </w:r>
      <w:r w:rsidRPr="00204032">
        <w:rPr>
          <w:noProof w:val="0"/>
          <w:sz w:val="28"/>
          <w:szCs w:val="28"/>
        </w:rPr>
        <w:t>. Triển khai thực hiện tốt kế hoạch đào tạo, bồi dưỡng cán bộ năm 20</w:t>
      </w:r>
      <w:r w:rsidRPr="00204032">
        <w:rPr>
          <w:noProof w:val="0"/>
          <w:sz w:val="28"/>
          <w:szCs w:val="28"/>
          <w:lang w:val="en-US"/>
        </w:rPr>
        <w:t>22 gắn với t</w:t>
      </w:r>
      <w:r w:rsidRPr="00204032">
        <w:rPr>
          <w:sz w:val="28"/>
          <w:szCs w:val="28"/>
        </w:rPr>
        <w:t>hực hiện điều động, luân chuyển, bố trí, sắp xếp, kiện toàn cán bộ lãnh đạo, quản lý. Thực hiện nghiêm túc, chất lượng công tác kiểm điểm, nhận xét, đánh giá, xếp</w:t>
      </w:r>
      <w:r w:rsidRPr="00204032">
        <w:rPr>
          <w:sz w:val="28"/>
          <w:szCs w:val="28"/>
          <w:lang w:val="en-US"/>
        </w:rPr>
        <w:t xml:space="preserve"> </w:t>
      </w:r>
      <w:r w:rsidRPr="00204032">
        <w:rPr>
          <w:sz w:val="28"/>
          <w:szCs w:val="28"/>
        </w:rPr>
        <w:t>loại năm 202</w:t>
      </w:r>
      <w:r w:rsidRPr="00204032">
        <w:rPr>
          <w:sz w:val="28"/>
          <w:szCs w:val="28"/>
          <w:lang w:val="en-US"/>
        </w:rPr>
        <w:t>2</w:t>
      </w:r>
      <w:r w:rsidRPr="00204032">
        <w:rPr>
          <w:sz w:val="28"/>
          <w:szCs w:val="28"/>
        </w:rPr>
        <w:t xml:space="preserve"> đối với tổ chức đảng, đảng viên và tập thể, cá nhân cán bộ lãnh đạo,</w:t>
      </w:r>
      <w:r w:rsidRPr="00204032">
        <w:rPr>
          <w:sz w:val="28"/>
          <w:szCs w:val="28"/>
          <w:lang w:val="en-US"/>
        </w:rPr>
        <w:t xml:space="preserve"> </w:t>
      </w:r>
      <w:r w:rsidRPr="00204032">
        <w:rPr>
          <w:sz w:val="28"/>
          <w:szCs w:val="28"/>
        </w:rPr>
        <w:t>quản lý các cấp.</w:t>
      </w:r>
    </w:p>
    <w:p w:rsidR="005D00CB" w:rsidRPr="00485D29" w:rsidRDefault="005D00CB" w:rsidP="005D00CB">
      <w:pPr>
        <w:autoSpaceDE w:val="0"/>
        <w:autoSpaceDN w:val="0"/>
        <w:adjustRightInd w:val="0"/>
        <w:spacing w:before="120" w:after="120" w:line="400" w:lineRule="exact"/>
        <w:ind w:firstLine="709"/>
        <w:jc w:val="both"/>
        <w:rPr>
          <w:noProof w:val="0"/>
          <w:sz w:val="28"/>
          <w:szCs w:val="28"/>
        </w:rPr>
      </w:pPr>
      <w:r w:rsidRPr="00204032">
        <w:rPr>
          <w:noProof w:val="0"/>
          <w:sz w:val="28"/>
          <w:szCs w:val="28"/>
        </w:rPr>
        <w:t xml:space="preserve">Tiếp tục triển khai công tác kiểm tra, giám sát theo kế hoạch; chú trọng giải quyết đơn, kiểm tra kịp thời đối với các khiếu nại, tố cáo liên quan đến </w:t>
      </w:r>
      <w:r w:rsidRPr="00204032">
        <w:rPr>
          <w:noProof w:val="0"/>
          <w:sz w:val="28"/>
          <w:szCs w:val="28"/>
          <w:lang w:val="en-US"/>
        </w:rPr>
        <w:t>cán bộ thuộc diện Ban Thường vụ Huyện ủy quản lý</w:t>
      </w:r>
      <w:r w:rsidRPr="00204032">
        <w:rPr>
          <w:noProof w:val="0"/>
          <w:sz w:val="28"/>
          <w:szCs w:val="28"/>
        </w:rPr>
        <w:t xml:space="preserve"> đảm bảo đúng quy định. Thực hiện nghiêm việc tiếp công dân định kỳ của Bí thư Huyện ủy và bí thư cấp ủy cơ sở</w:t>
      </w:r>
      <w:r w:rsidRPr="00204032">
        <w:rPr>
          <w:noProof w:val="0"/>
          <w:sz w:val="28"/>
          <w:szCs w:val="28"/>
          <w:lang w:val="en-US"/>
        </w:rPr>
        <w:t xml:space="preserve"> theo</w:t>
      </w:r>
      <w:r w:rsidRPr="00204032">
        <w:rPr>
          <w:noProof w:val="0"/>
          <w:sz w:val="28"/>
          <w:szCs w:val="28"/>
        </w:rPr>
        <w:t xml:space="preserve"> </w:t>
      </w:r>
      <w:r w:rsidRPr="00485D29">
        <w:rPr>
          <w:noProof w:val="0"/>
          <w:sz w:val="28"/>
          <w:szCs w:val="28"/>
        </w:rPr>
        <w:t xml:space="preserve">Quy định số 11-QĐi/TW, ngày 18/02/2019 của Bộ Chính trị </w:t>
      </w:r>
      <w:r w:rsidRPr="00485D29">
        <w:rPr>
          <w:iCs/>
          <w:noProof w:val="0"/>
          <w:sz w:val="28"/>
          <w:szCs w:val="28"/>
        </w:rPr>
        <w:t>về trách nhiệm của người đứng đầu cấp ủy trong việc tiếp dân, đối thoại trực tiếp với dân và xử lý những phản ánh, kiến nghị của dân.</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color w:val="000000"/>
          <w:sz w:val="28"/>
          <w:szCs w:val="28"/>
        </w:rPr>
        <w:t xml:space="preserve">Đẩy mạnh công tác dân vận trong toàn hệ thống chính trị, tập trung nắm bắt tâm tư, nguyện vọng của cán bộ, đảng viên và các tầng lớp nhân dân; nâng cao hiệu quả xây dựng và thực hiện quy chế dân chủ ở cơ sở, công tác dân vận trong cơ quan hành chính nhà nước các cấp; đẩy mạnh thực hiện phong trào </w:t>
      </w:r>
      <w:r w:rsidRPr="00485D29">
        <w:rPr>
          <w:iCs/>
          <w:noProof w:val="0"/>
          <w:color w:val="000000"/>
          <w:sz w:val="28"/>
          <w:szCs w:val="28"/>
        </w:rPr>
        <w:t>“Dân vận khéo”</w:t>
      </w:r>
      <w:r w:rsidRPr="00204032">
        <w:rPr>
          <w:i/>
          <w:iCs/>
          <w:noProof w:val="0"/>
          <w:color w:val="000000"/>
          <w:sz w:val="28"/>
          <w:szCs w:val="28"/>
        </w:rPr>
        <w:t>.</w:t>
      </w:r>
      <w:r w:rsidRPr="00204032">
        <w:rPr>
          <w:noProof w:val="0"/>
          <w:sz w:val="28"/>
          <w:szCs w:val="28"/>
        </w:rPr>
        <w:t xml:space="preserve"> Tiếp tục phát huy vai trò của Nhân dân trong đấu tranh ngăn chặn, đẩy lùi sự suy thoái “tự diễn biến”, “tự chuyển hóa” trong nội bộ; tạo sự đồng thuận xã hội, phát huy sức mạnh của khối đại đoàn kết toàn dân trong thực hiện các nhiệm vụ chính trị của địa phương.</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b/>
          <w:bCs/>
          <w:noProof w:val="0"/>
          <w:sz w:val="28"/>
          <w:szCs w:val="28"/>
          <w:lang w:val="en"/>
        </w:rPr>
        <w:t>2-</w:t>
      </w:r>
      <w:r w:rsidRPr="00204032">
        <w:rPr>
          <w:noProof w:val="0"/>
          <w:sz w:val="28"/>
          <w:szCs w:val="28"/>
          <w:lang w:val="en"/>
        </w:rPr>
        <w:t xml:space="preserve"> </w:t>
      </w:r>
      <w:r w:rsidRPr="00204032">
        <w:rPr>
          <w:sz w:val="28"/>
          <w:szCs w:val="28"/>
        </w:rPr>
        <w:t xml:space="preserve">Chú trọng nâng cao vai trò, trách nhiệm của Hội đồng nhân dân, từng đại biểu Hội đồng nhân dân trong việc quyết định những vấn đề quan trọng của địa phương và công tác giám sát; tiếp xúc cử tri, tiếp công dân; chất vấn và trả lời chất vấn tại các kỳ họp HĐND các cấp, nhiệm kỳ 2021 </w:t>
      </w:r>
      <w:r w:rsidRPr="00204032">
        <w:rPr>
          <w:sz w:val="28"/>
          <w:szCs w:val="28"/>
          <w:lang w:val="en-US"/>
        </w:rPr>
        <w:t>-</w:t>
      </w:r>
      <w:r w:rsidRPr="00204032">
        <w:rPr>
          <w:sz w:val="28"/>
          <w:szCs w:val="28"/>
        </w:rPr>
        <w:t xml:space="preserve"> 2026; tập trung giải quyết có hiệu quả khiếu nại, tố cáo của công dân, kiến nghị của cử tri, các nội dung sau giám sát. Tiếp tục chấn chỉnh kỷ luật, kỷ cương hành chính; đẩy mạnh cải cách hành chính</w:t>
      </w:r>
      <w:r w:rsidRPr="00204032">
        <w:rPr>
          <w:sz w:val="28"/>
          <w:szCs w:val="28"/>
          <w:lang w:val="en-US"/>
        </w:rPr>
        <w:t>, ứng dụng công nghệ thông tin trong giải quyết công vụ.</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US"/>
        </w:rPr>
      </w:pPr>
      <w:r w:rsidRPr="00204032">
        <w:rPr>
          <w:noProof w:val="0"/>
          <w:color w:val="000000"/>
          <w:sz w:val="28"/>
          <w:szCs w:val="28"/>
          <w:lang w:val="en"/>
        </w:rPr>
        <w:t xml:space="preserve">Tiếp tục vận động các tầng lớp Nhân dân thực hiện tốt các chủ trương, chính sách của Đảng, pháp luật của Nhà nước. Phối hợp tổ chức tốt các Hội nghị tiếp xúc cử tri với đại biểu Quốc hội và đại biểu HĐND các cấp (Nhiệm kỳ 2021 - 2026) trước và sau các kỳ họp. </w:t>
      </w:r>
    </w:p>
    <w:p w:rsidR="005D00CB" w:rsidRPr="00485D29" w:rsidRDefault="005D00CB" w:rsidP="005D00CB">
      <w:pPr>
        <w:autoSpaceDE w:val="0"/>
        <w:autoSpaceDN w:val="0"/>
        <w:adjustRightInd w:val="0"/>
        <w:spacing w:before="120" w:after="120" w:line="400" w:lineRule="exact"/>
        <w:ind w:firstLine="709"/>
        <w:jc w:val="both"/>
        <w:rPr>
          <w:iCs/>
          <w:noProof w:val="0"/>
          <w:sz w:val="28"/>
          <w:szCs w:val="28"/>
          <w:lang w:val="en-US"/>
        </w:rPr>
      </w:pPr>
      <w:r w:rsidRPr="00204032">
        <w:rPr>
          <w:noProof w:val="0"/>
          <w:sz w:val="28"/>
          <w:szCs w:val="28"/>
          <w:lang w:val="en"/>
        </w:rPr>
        <w:t>Mặt trận, các hội đoàn thể đẩy mạnh tuyên truyền, vận động cán bộ, hội viên, đoàn viên và quần chúng nhân dân h</w:t>
      </w:r>
      <w:r w:rsidRPr="00204032">
        <w:rPr>
          <w:noProof w:val="0"/>
          <w:sz w:val="28"/>
          <w:szCs w:val="28"/>
        </w:rPr>
        <w:t xml:space="preserve">ưởng ứng thực hiện có hiệu quả các chủ trương, </w:t>
      </w:r>
      <w:r w:rsidRPr="00204032">
        <w:rPr>
          <w:noProof w:val="0"/>
          <w:sz w:val="28"/>
          <w:szCs w:val="28"/>
        </w:rPr>
        <w:lastRenderedPageBreak/>
        <w:t>đường lối của Đảng, chính sách, pháp luật của Nhà nước</w:t>
      </w:r>
      <w:r w:rsidRPr="00204032">
        <w:rPr>
          <w:noProof w:val="0"/>
          <w:sz w:val="28"/>
          <w:szCs w:val="28"/>
          <w:lang w:val="en-US"/>
        </w:rPr>
        <w:t xml:space="preserve">. Triển khai thực hiện công tác giám sát, phản biện theo kế hoạch đã đề ra. </w:t>
      </w:r>
      <w:r w:rsidRPr="00485D29">
        <w:rPr>
          <w:noProof w:val="0"/>
          <w:sz w:val="28"/>
          <w:szCs w:val="28"/>
          <w:lang w:val="en-US"/>
        </w:rPr>
        <w:t xml:space="preserve">Tiếp tục thực hiện Quy định 124-QĐi/TW, ngày 02/02/2018 của Ban Bí thư Trung </w:t>
      </w:r>
      <w:r w:rsidRPr="00485D29">
        <w:rPr>
          <w:noProof w:val="0"/>
          <w:sz w:val="28"/>
          <w:szCs w:val="28"/>
        </w:rPr>
        <w:t xml:space="preserve">ương khóa XII </w:t>
      </w:r>
      <w:r w:rsidRPr="00485D29">
        <w:rPr>
          <w:iCs/>
          <w:noProof w:val="0"/>
          <w:sz w:val="28"/>
          <w:szCs w:val="28"/>
        </w:rPr>
        <w:t>về giám sát của Mặt trận Tổ quốc Việt Nam, các tổ chức Chính trị - X</w:t>
      </w:r>
      <w:r w:rsidRPr="00485D29">
        <w:rPr>
          <w:iCs/>
          <w:noProof w:val="0"/>
          <w:sz w:val="28"/>
          <w:szCs w:val="28"/>
          <w:lang w:val="en-US"/>
        </w:rPr>
        <w:t>ã hội và Nhân dân đối với việc tu dưỡng, rèn luyện đạo đức, lối sống của người đứng đầu, cán bộ chủ chốt và cán bộ, đảng viên.</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sz w:val="28"/>
          <w:szCs w:val="28"/>
        </w:rPr>
        <w:t>Nâng cao chất lượng, hiệu quả các cuộc vận động, phong trào thi đua yêu nước; thực hiện tốt công tác dân tộc, tôn giáo, tăng cường khối đại đoàn kết toàn dân</w:t>
      </w:r>
      <w:r w:rsidRPr="00204032">
        <w:rPr>
          <w:sz w:val="28"/>
          <w:szCs w:val="28"/>
          <w:lang w:val="en-US"/>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rPr>
      </w:pPr>
      <w:r w:rsidRPr="00204032">
        <w:rPr>
          <w:b/>
          <w:bCs/>
          <w:noProof w:val="0"/>
          <w:sz w:val="28"/>
          <w:szCs w:val="28"/>
          <w:lang w:val="en-US"/>
        </w:rPr>
        <w:t>3</w:t>
      </w:r>
      <w:r w:rsidRPr="00204032">
        <w:rPr>
          <w:b/>
          <w:bCs/>
          <w:noProof w:val="0"/>
          <w:sz w:val="28"/>
          <w:szCs w:val="28"/>
        </w:rPr>
        <w:t>-</w:t>
      </w:r>
      <w:r w:rsidRPr="00204032">
        <w:rPr>
          <w:noProof w:val="0"/>
          <w:sz w:val="28"/>
          <w:szCs w:val="28"/>
        </w:rPr>
        <w:t xml:space="preserve"> </w:t>
      </w:r>
      <w:r w:rsidRPr="00204032">
        <w:rPr>
          <w:noProof w:val="0"/>
          <w:sz w:val="28"/>
          <w:szCs w:val="28"/>
          <w:lang w:val="en-US"/>
        </w:rPr>
        <w:t>Triển khai sản xuất</w:t>
      </w:r>
      <w:r w:rsidRPr="00204032">
        <w:rPr>
          <w:noProof w:val="0"/>
          <w:sz w:val="28"/>
          <w:szCs w:val="28"/>
        </w:rPr>
        <w:t xml:space="preserve"> vụ </w:t>
      </w:r>
      <w:r w:rsidRPr="00204032">
        <w:rPr>
          <w:noProof w:val="0"/>
          <w:sz w:val="28"/>
          <w:szCs w:val="28"/>
          <w:lang w:val="en-US"/>
        </w:rPr>
        <w:t xml:space="preserve">Hè - Thu năm 2022, vụ </w:t>
      </w:r>
      <w:r w:rsidRPr="00204032">
        <w:rPr>
          <w:noProof w:val="0"/>
          <w:sz w:val="28"/>
          <w:szCs w:val="28"/>
        </w:rPr>
        <w:t xml:space="preserve">Đông </w:t>
      </w:r>
      <w:r w:rsidRPr="00204032">
        <w:rPr>
          <w:noProof w:val="0"/>
          <w:sz w:val="28"/>
          <w:szCs w:val="28"/>
          <w:lang w:val="en-US"/>
        </w:rPr>
        <w:t>-</w:t>
      </w:r>
      <w:r w:rsidRPr="00204032">
        <w:rPr>
          <w:noProof w:val="0"/>
          <w:sz w:val="28"/>
          <w:szCs w:val="28"/>
        </w:rPr>
        <w:t xml:space="preserve"> Xuân</w:t>
      </w:r>
      <w:r w:rsidRPr="00204032">
        <w:rPr>
          <w:noProof w:val="0"/>
          <w:sz w:val="28"/>
          <w:szCs w:val="28"/>
          <w:lang w:val="en-US"/>
        </w:rPr>
        <w:t xml:space="preserve"> 2022-2023 </w:t>
      </w:r>
      <w:r w:rsidRPr="00204032">
        <w:rPr>
          <w:noProof w:val="0"/>
          <w:sz w:val="28"/>
          <w:szCs w:val="28"/>
        </w:rPr>
        <w:t xml:space="preserve">đúng </w:t>
      </w:r>
      <w:r w:rsidRPr="00204032">
        <w:rPr>
          <w:noProof w:val="0"/>
          <w:sz w:val="28"/>
          <w:szCs w:val="28"/>
          <w:lang w:val="en-US"/>
        </w:rPr>
        <w:t xml:space="preserve">lịch </w:t>
      </w:r>
      <w:r w:rsidRPr="00204032">
        <w:rPr>
          <w:noProof w:val="0"/>
          <w:sz w:val="28"/>
          <w:szCs w:val="28"/>
        </w:rPr>
        <w:t>thời vụ</w:t>
      </w:r>
      <w:r w:rsidRPr="00204032">
        <w:rPr>
          <w:noProof w:val="0"/>
          <w:sz w:val="28"/>
          <w:szCs w:val="28"/>
          <w:lang w:val="en-US"/>
        </w:rPr>
        <w:t>; chủ động nguồn nước tưới đảm bảo sản xuất hiệu quả, đạt năng suất, sản lượng theo kế hoạch đề ra</w:t>
      </w:r>
      <w:r w:rsidRPr="00204032">
        <w:rPr>
          <w:noProof w:val="0"/>
          <w:sz w:val="28"/>
          <w:szCs w:val="28"/>
        </w:rPr>
        <w:t>. Chú trọng phát triển chăn nuôi, gắn với làm tốt công tác thú y nhằm ngăn chặn và khống chế các dịch bệnh trên gia súc, gia cầm.</w:t>
      </w:r>
    </w:p>
    <w:p w:rsidR="005D00CB" w:rsidRPr="00204032" w:rsidRDefault="005D00CB" w:rsidP="005D00CB">
      <w:pPr>
        <w:autoSpaceDE w:val="0"/>
        <w:autoSpaceDN w:val="0"/>
        <w:adjustRightInd w:val="0"/>
        <w:spacing w:before="120" w:after="120" w:line="400" w:lineRule="exact"/>
        <w:ind w:firstLine="709"/>
        <w:jc w:val="both"/>
        <w:rPr>
          <w:i/>
          <w:sz w:val="28"/>
          <w:szCs w:val="28"/>
          <w:lang w:val="en-US"/>
        </w:rPr>
      </w:pPr>
      <w:r w:rsidRPr="00204032">
        <w:rPr>
          <w:noProof w:val="0"/>
          <w:sz w:val="28"/>
          <w:szCs w:val="28"/>
        </w:rPr>
        <w:t>Chỉ đạo tập trung</w:t>
      </w:r>
      <w:r w:rsidRPr="00204032">
        <w:rPr>
          <w:noProof w:val="0"/>
          <w:sz w:val="28"/>
          <w:szCs w:val="28"/>
          <w:lang w:val="en-US"/>
        </w:rPr>
        <w:t xml:space="preserve"> tháo gở những khó khăn, vướng mắc trong công tác thi công xây dựng công trình</w:t>
      </w:r>
      <w:r w:rsidRPr="00204032">
        <w:rPr>
          <w:noProof w:val="0"/>
          <w:sz w:val="28"/>
          <w:szCs w:val="28"/>
        </w:rPr>
        <w:t xml:space="preserve">. </w:t>
      </w:r>
      <w:r w:rsidRPr="00204032">
        <w:rPr>
          <w:color w:val="000000"/>
          <w:sz w:val="28"/>
          <w:szCs w:val="28"/>
          <w:lang w:val="pl-PL"/>
        </w:rPr>
        <w:t xml:space="preserve">Kiểm tra, đôn đốc các xã đẩy nhanh tiến độ thực hiện các tuyến giao thông nông thôn đảm bảo hoàn thành chỉ tiêu kế hoạch đề ra. </w:t>
      </w:r>
      <w:r w:rsidRPr="00204032">
        <w:rPr>
          <w:bCs/>
          <w:iCs/>
          <w:color w:val="000000"/>
          <w:sz w:val="28"/>
          <w:szCs w:val="28"/>
          <w:lang w:val="pl-PL"/>
        </w:rPr>
        <w:t xml:space="preserve">Tăng cường </w:t>
      </w:r>
      <w:r w:rsidRPr="00204032">
        <w:rPr>
          <w:bCs/>
          <w:color w:val="000000"/>
          <w:sz w:val="28"/>
          <w:szCs w:val="28"/>
          <w:lang w:val="pl-PL"/>
        </w:rPr>
        <w:t xml:space="preserve">các biện pháp tăng thu; đồng thời, quản lý chi NSNN chặt chẽ theo quy định. </w:t>
      </w:r>
      <w:r w:rsidR="0004389B">
        <w:rPr>
          <w:bCs/>
          <w:color w:val="000000"/>
          <w:sz w:val="28"/>
          <w:szCs w:val="28"/>
          <w:lang w:val="pl-PL"/>
        </w:rPr>
        <w:t>Xây dựng kế hoạch t</w:t>
      </w:r>
      <w:r w:rsidRPr="00204032">
        <w:rPr>
          <w:bCs/>
          <w:color w:val="000000"/>
          <w:sz w:val="28"/>
          <w:szCs w:val="28"/>
          <w:lang w:val="pl-PL"/>
        </w:rPr>
        <w:t>ổ chức Lễ hội Sâm Ngọc linh năm 2022</w:t>
      </w:r>
      <w:r w:rsidR="0004389B">
        <w:rPr>
          <w:bCs/>
          <w:color w:val="000000"/>
          <w:sz w:val="28"/>
          <w:szCs w:val="28"/>
          <w:lang w:val="pl-PL"/>
        </w:rPr>
        <w:t xml:space="preserve"> và</w:t>
      </w:r>
      <w:r w:rsidRPr="00204032">
        <w:rPr>
          <w:bCs/>
          <w:color w:val="000000"/>
          <w:sz w:val="28"/>
          <w:szCs w:val="28"/>
          <w:lang w:val="pl-PL"/>
        </w:rPr>
        <w:t xml:space="preserve"> d</w:t>
      </w:r>
      <w:r w:rsidRPr="00204032">
        <w:rPr>
          <w:sz w:val="28"/>
          <w:szCs w:val="28"/>
        </w:rPr>
        <w:t>uy trì tổ chức hiệu quả các phiên chợ Sâm và hàng nông sản hằng tháng</w:t>
      </w:r>
      <w:r w:rsidRPr="00204032">
        <w:rPr>
          <w:i/>
          <w:sz w:val="28"/>
          <w:szCs w:val="28"/>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lang w:val="en-US"/>
        </w:rPr>
        <w:t>Tăng cường công tác quản lý Nhà nước về đất đai, xây dựng, lâm sản, khoáng sản; tập trung triển khai cấp giấy chứng nhận quyền sử dụng đất cho cá nhân, hộ gia đình có đủ điều kiện.</w:t>
      </w:r>
    </w:p>
    <w:p w:rsidR="005D00CB" w:rsidRPr="00204032" w:rsidRDefault="005D00CB" w:rsidP="005D00CB">
      <w:pPr>
        <w:autoSpaceDE w:val="0"/>
        <w:autoSpaceDN w:val="0"/>
        <w:adjustRightInd w:val="0"/>
        <w:spacing w:before="120" w:after="120" w:line="400" w:lineRule="exact"/>
        <w:ind w:firstLine="709"/>
        <w:jc w:val="both"/>
        <w:rPr>
          <w:noProof w:val="0"/>
          <w:sz w:val="28"/>
          <w:szCs w:val="28"/>
        </w:rPr>
      </w:pPr>
      <w:r w:rsidRPr="00204032">
        <w:rPr>
          <w:b/>
          <w:bCs/>
          <w:noProof w:val="0"/>
          <w:sz w:val="28"/>
          <w:szCs w:val="28"/>
          <w:lang w:val="en-US"/>
        </w:rPr>
        <w:t>4</w:t>
      </w:r>
      <w:r w:rsidRPr="00204032">
        <w:rPr>
          <w:b/>
          <w:bCs/>
          <w:noProof w:val="0"/>
          <w:sz w:val="28"/>
          <w:szCs w:val="28"/>
        </w:rPr>
        <w:t>-</w:t>
      </w:r>
      <w:r w:rsidRPr="00204032">
        <w:rPr>
          <w:noProof w:val="0"/>
          <w:sz w:val="28"/>
          <w:szCs w:val="28"/>
        </w:rPr>
        <w:t xml:space="preserve"> Chỉ đạo </w:t>
      </w:r>
      <w:r w:rsidRPr="00204032">
        <w:rPr>
          <w:noProof w:val="0"/>
          <w:sz w:val="28"/>
          <w:szCs w:val="28"/>
          <w:lang w:val="en-US"/>
        </w:rPr>
        <w:t>tổ chức</w:t>
      </w:r>
      <w:r w:rsidRPr="00204032">
        <w:rPr>
          <w:noProof w:val="0"/>
          <w:sz w:val="28"/>
          <w:szCs w:val="28"/>
        </w:rPr>
        <w:t xml:space="preserve"> tốt</w:t>
      </w:r>
      <w:r w:rsidRPr="00204032">
        <w:rPr>
          <w:noProof w:val="0"/>
          <w:sz w:val="28"/>
          <w:szCs w:val="28"/>
          <w:lang w:val="en-US"/>
        </w:rPr>
        <w:t xml:space="preserve"> kỳ thi</w:t>
      </w:r>
      <w:r w:rsidRPr="00204032">
        <w:rPr>
          <w:noProof w:val="0"/>
          <w:sz w:val="28"/>
          <w:szCs w:val="28"/>
        </w:rPr>
        <w:t xml:space="preserve"> nghiệp THPT năm học 20</w:t>
      </w:r>
      <w:r w:rsidRPr="00204032">
        <w:rPr>
          <w:noProof w:val="0"/>
          <w:sz w:val="28"/>
          <w:szCs w:val="28"/>
          <w:lang w:val="en-US"/>
        </w:rPr>
        <w:t>21</w:t>
      </w:r>
      <w:r w:rsidRPr="00204032">
        <w:rPr>
          <w:noProof w:val="0"/>
          <w:sz w:val="28"/>
          <w:szCs w:val="28"/>
        </w:rPr>
        <w:t xml:space="preserve"> </w:t>
      </w:r>
      <w:r w:rsidR="0004389B">
        <w:rPr>
          <w:noProof w:val="0"/>
          <w:sz w:val="28"/>
          <w:szCs w:val="28"/>
          <w:lang w:val="en-US"/>
        </w:rPr>
        <w:t>–</w:t>
      </w:r>
      <w:r w:rsidRPr="00204032">
        <w:rPr>
          <w:noProof w:val="0"/>
          <w:sz w:val="28"/>
          <w:szCs w:val="28"/>
        </w:rPr>
        <w:t xml:space="preserve"> 202</w:t>
      </w:r>
      <w:r w:rsidRPr="00204032">
        <w:rPr>
          <w:noProof w:val="0"/>
          <w:sz w:val="28"/>
          <w:szCs w:val="28"/>
          <w:lang w:val="en-US"/>
        </w:rPr>
        <w:t>2</w:t>
      </w:r>
      <w:r w:rsidR="0004389B">
        <w:rPr>
          <w:noProof w:val="0"/>
          <w:sz w:val="28"/>
          <w:szCs w:val="28"/>
          <w:lang w:val="en-US"/>
        </w:rPr>
        <w:t>,</w:t>
      </w:r>
      <w:r w:rsidRPr="00204032">
        <w:rPr>
          <w:noProof w:val="0"/>
          <w:sz w:val="28"/>
          <w:szCs w:val="28"/>
          <w:lang w:val="en-US"/>
        </w:rPr>
        <w:t xml:space="preserve"> có kế hoạch quản lý, bảo quản tốt cơ sở vật chất, trang thiết bị dạy học tại các trường trong thời gian nghỉ hè.</w:t>
      </w:r>
      <w:r w:rsidRPr="00204032">
        <w:rPr>
          <w:noProof w:val="0"/>
          <w:sz w:val="28"/>
          <w:szCs w:val="28"/>
        </w:rPr>
        <w:t xml:space="preserve"> Tiếp tục đầu tư cho các đơn vị xây dựng trường chuẩn quốc gia theo kế hoạch. </w:t>
      </w:r>
      <w:r w:rsidRPr="00204032">
        <w:rPr>
          <w:sz w:val="28"/>
          <w:szCs w:val="28"/>
          <w:lang w:val="pl-PL"/>
        </w:rPr>
        <w:t>Chủ động triển khai các công việc cần thiết cho khai giảng năm học mới 2022 - 2023</w:t>
      </w:r>
      <w:r w:rsidR="0004389B" w:rsidRPr="0004389B">
        <w:rPr>
          <w:noProof w:val="0"/>
          <w:sz w:val="28"/>
          <w:szCs w:val="28"/>
          <w:lang w:val="en-US"/>
        </w:rPr>
        <w:t xml:space="preserve"> </w:t>
      </w:r>
      <w:r w:rsidR="0004389B">
        <w:rPr>
          <w:noProof w:val="0"/>
          <w:sz w:val="28"/>
          <w:szCs w:val="28"/>
          <w:lang w:val="en-US"/>
        </w:rPr>
        <w:t>gắn</w:t>
      </w:r>
      <w:r w:rsidR="0004389B" w:rsidRPr="00204032">
        <w:rPr>
          <w:noProof w:val="0"/>
          <w:sz w:val="28"/>
          <w:szCs w:val="28"/>
        </w:rPr>
        <w:t xml:space="preserve"> </w:t>
      </w:r>
      <w:r w:rsidR="0004389B" w:rsidRPr="00204032">
        <w:rPr>
          <w:noProof w:val="0"/>
          <w:sz w:val="28"/>
          <w:szCs w:val="28"/>
          <w:lang w:val="en-US"/>
        </w:rPr>
        <w:t xml:space="preserve">duy trì sĩ số học sinh </w:t>
      </w:r>
      <w:r w:rsidR="0004389B">
        <w:rPr>
          <w:noProof w:val="0"/>
          <w:sz w:val="28"/>
          <w:szCs w:val="28"/>
          <w:lang w:val="en-US"/>
        </w:rPr>
        <w:t>và</w:t>
      </w:r>
      <w:r w:rsidR="0004389B">
        <w:rPr>
          <w:noProof w:val="0"/>
          <w:sz w:val="28"/>
          <w:szCs w:val="28"/>
        </w:rPr>
        <w:t xml:space="preserve"> nâng cao chất lượng dạy học</w:t>
      </w:r>
      <w:r w:rsidRPr="00204032">
        <w:rPr>
          <w:sz w:val="28"/>
          <w:szCs w:val="28"/>
          <w:lang w:val="pl-PL"/>
        </w:rPr>
        <w:t>.</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 xml:space="preserve">Nâng cao chất lượng, hiệu quả công tác chăm sóc sức khỏe ban đầu cho Nhân </w:t>
      </w:r>
      <w:r w:rsidRPr="00B5663A">
        <w:rPr>
          <w:noProof w:val="0"/>
          <w:spacing w:val="-2"/>
          <w:sz w:val="28"/>
          <w:szCs w:val="28"/>
        </w:rPr>
        <w:t>dân</w:t>
      </w:r>
      <w:r w:rsidRPr="00B5663A">
        <w:rPr>
          <w:spacing w:val="-2"/>
          <w:sz w:val="28"/>
          <w:szCs w:val="28"/>
        </w:rPr>
        <w:t>; chú trọng công tác y tế dự phòng, nâng cao năng lực giám sát, phát hiện và khống chế dịch bệnh. Thực hiện có hiệu quả các chương trình mục tiêu Quốc gia về y tế.</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 xml:space="preserve">Đẩy mạnh công tác tuyên truyền trên hệ thống thông tin đại chúng và cổ động trực quan, nhằm vận động các tầng lớp nhân dân nắm và thực hiện có hiệu quả các chủ </w:t>
      </w:r>
      <w:r w:rsidRPr="00204032">
        <w:rPr>
          <w:noProof w:val="0"/>
          <w:sz w:val="28"/>
          <w:szCs w:val="28"/>
        </w:rPr>
        <w:lastRenderedPageBreak/>
        <w:t>trương, đường lối của Đảng, chính sách, pháp luật của Nhà nước, nhất là xây dựng nông thôn mới, quy hoạch sắp xếp dân cư, giao thông nông thôn, giảm nghèo bền vững.</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US"/>
        </w:rPr>
      </w:pPr>
      <w:r w:rsidRPr="00204032">
        <w:rPr>
          <w:noProof w:val="0"/>
          <w:sz w:val="28"/>
          <w:szCs w:val="28"/>
        </w:rPr>
        <w:t xml:space="preserve">Giải quyết kịp thời các chế độ cho các đối tượng chính sách, đối tượng bảo trợ xã hội. Làm tốt công tác đào tạo nghề cho lao động nông thôn gắn với giải quyết việc làm. </w:t>
      </w:r>
      <w:r w:rsidRPr="00204032">
        <w:rPr>
          <w:noProof w:val="0"/>
          <w:sz w:val="28"/>
          <w:szCs w:val="28"/>
          <w:lang w:val="en-US"/>
        </w:rPr>
        <w:t xml:space="preserve">Chỉ đạo ngành chức năng tăng cường công tác kiểm tra việc thực hiện nhiệm vụ </w:t>
      </w:r>
      <w:r w:rsidRPr="00204032">
        <w:rPr>
          <w:noProof w:val="0"/>
          <w:sz w:val="28"/>
          <w:szCs w:val="28"/>
        </w:rPr>
        <w:t>giúp hộ ĐKTN năm 202</w:t>
      </w:r>
      <w:r w:rsidRPr="00204032">
        <w:rPr>
          <w:noProof w:val="0"/>
          <w:sz w:val="28"/>
          <w:szCs w:val="28"/>
          <w:lang w:val="en-US"/>
        </w:rPr>
        <w:t>2</w:t>
      </w:r>
      <w:r w:rsidRPr="00204032">
        <w:rPr>
          <w:noProof w:val="0"/>
          <w:sz w:val="28"/>
          <w:szCs w:val="28"/>
        </w:rPr>
        <w:t xml:space="preserve"> </w:t>
      </w:r>
      <w:r w:rsidRPr="00204032">
        <w:rPr>
          <w:noProof w:val="0"/>
          <w:sz w:val="28"/>
          <w:szCs w:val="28"/>
          <w:lang w:val="en-US"/>
        </w:rPr>
        <w:t xml:space="preserve">theo phân công của UBND huyện đảm bảo hiệu quả, </w:t>
      </w:r>
      <w:r w:rsidRPr="00204032">
        <w:rPr>
          <w:noProof w:val="0"/>
          <w:sz w:val="28"/>
          <w:szCs w:val="28"/>
        </w:rPr>
        <w:t>đạt chỉ tiêu đề ra.</w:t>
      </w:r>
    </w:p>
    <w:p w:rsidR="005D00CB" w:rsidRPr="00204032" w:rsidRDefault="005D00CB" w:rsidP="005D00CB">
      <w:pPr>
        <w:autoSpaceDE w:val="0"/>
        <w:autoSpaceDN w:val="0"/>
        <w:adjustRightInd w:val="0"/>
        <w:spacing w:before="120" w:after="120" w:line="400" w:lineRule="exact"/>
        <w:ind w:firstLine="709"/>
        <w:jc w:val="both"/>
        <w:rPr>
          <w:noProof w:val="0"/>
          <w:sz w:val="28"/>
          <w:szCs w:val="28"/>
          <w:lang w:val="en"/>
        </w:rPr>
      </w:pPr>
      <w:r w:rsidRPr="00204032">
        <w:rPr>
          <w:b/>
          <w:bCs/>
          <w:noProof w:val="0"/>
          <w:sz w:val="28"/>
          <w:szCs w:val="28"/>
          <w:lang w:val="en-US"/>
        </w:rPr>
        <w:t>5</w:t>
      </w:r>
      <w:r w:rsidRPr="00204032">
        <w:rPr>
          <w:b/>
          <w:bCs/>
          <w:noProof w:val="0"/>
          <w:sz w:val="28"/>
          <w:szCs w:val="28"/>
        </w:rPr>
        <w:t>-</w:t>
      </w:r>
      <w:r w:rsidRPr="00204032">
        <w:rPr>
          <w:noProof w:val="0"/>
          <w:sz w:val="28"/>
          <w:szCs w:val="28"/>
        </w:rPr>
        <w:t xml:space="preserve"> Đảm bảo giữ vững an ninh chính trị và trật tự an toàn</w:t>
      </w:r>
      <w:r w:rsidRPr="00204032">
        <w:rPr>
          <w:noProof w:val="0"/>
          <w:sz w:val="28"/>
          <w:szCs w:val="28"/>
          <w:lang w:val="en-US"/>
        </w:rPr>
        <w:t xml:space="preserve"> xã hội</w:t>
      </w:r>
      <w:r w:rsidRPr="00204032">
        <w:rPr>
          <w:noProof w:val="0"/>
          <w:sz w:val="28"/>
          <w:szCs w:val="28"/>
        </w:rPr>
        <w:t xml:space="preserve">. Tăng cường quản lý, giám sát chặt chẽ hoạt động của các tổ chức nhân đạo, từ thiện, tổ chức phi chính phủ và các hoạt động tôn giáo trái phép. </w:t>
      </w:r>
      <w:r w:rsidRPr="00204032">
        <w:rPr>
          <w:noProof w:val="0"/>
          <w:sz w:val="28"/>
          <w:szCs w:val="28"/>
          <w:lang w:val="en"/>
        </w:rPr>
        <w:t xml:space="preserve">Phối hợp thực hiện tốt công tác ứng cứu, tìm kiếm cứu nạn, cứu hộ khi có tình huống khẩn cấp do thiên tai gây ra. </w:t>
      </w:r>
      <w:r w:rsidRPr="00204032">
        <w:rPr>
          <w:noProof w:val="0"/>
          <w:sz w:val="28"/>
          <w:szCs w:val="28"/>
        </w:rPr>
        <w:t xml:space="preserve">Tổ chức tuần tra, kiểm soát an toàn giao thông. </w:t>
      </w:r>
      <w:r w:rsidRPr="00204032">
        <w:rPr>
          <w:noProof w:val="0"/>
          <w:sz w:val="28"/>
          <w:szCs w:val="28"/>
          <w:lang w:val="en"/>
        </w:rPr>
        <w:t>Duy trì công tác tiếp công dân; giải quyết kịp thời các khiếu nại, tố cáo. Phối hợp thực hiện tốt công tác điều tra, truy tố, xét xử các vụ án theo luật định.</w:t>
      </w:r>
    </w:p>
    <w:p w:rsidR="005D00CB" w:rsidRPr="00204032" w:rsidRDefault="005D00CB" w:rsidP="005D00CB">
      <w:pPr>
        <w:autoSpaceDE w:val="0"/>
        <w:autoSpaceDN w:val="0"/>
        <w:adjustRightInd w:val="0"/>
        <w:spacing w:before="120" w:after="120" w:line="400" w:lineRule="exact"/>
        <w:ind w:firstLine="709"/>
        <w:jc w:val="both"/>
        <w:rPr>
          <w:noProof w:val="0"/>
          <w:color w:val="000000"/>
          <w:sz w:val="28"/>
          <w:szCs w:val="28"/>
          <w:lang w:val="en"/>
        </w:rPr>
      </w:pPr>
      <w:r w:rsidRPr="00485D29">
        <w:rPr>
          <w:noProof w:val="0"/>
          <w:sz w:val="28"/>
          <w:szCs w:val="28"/>
          <w:lang w:val="en"/>
        </w:rPr>
        <w:t xml:space="preserve">Thực hiện </w:t>
      </w:r>
      <w:r>
        <w:rPr>
          <w:noProof w:val="0"/>
          <w:sz w:val="28"/>
          <w:szCs w:val="28"/>
          <w:lang w:val="en"/>
        </w:rPr>
        <w:t>tốt</w:t>
      </w:r>
      <w:r w:rsidRPr="00485D29">
        <w:rPr>
          <w:noProof w:val="0"/>
          <w:sz w:val="28"/>
          <w:szCs w:val="28"/>
          <w:lang w:val="en"/>
        </w:rPr>
        <w:t xml:space="preserve"> quy chế phối hợp </w:t>
      </w:r>
      <w:r>
        <w:rPr>
          <w:noProof w:val="0"/>
          <w:sz w:val="28"/>
          <w:szCs w:val="28"/>
          <w:lang w:val="en"/>
        </w:rPr>
        <w:t>theo</w:t>
      </w:r>
      <w:r w:rsidRPr="00485D29">
        <w:rPr>
          <w:noProof w:val="0"/>
          <w:sz w:val="28"/>
          <w:szCs w:val="28"/>
          <w:lang w:val="en"/>
        </w:rPr>
        <w:t xml:space="preserve"> Nghị định số 03/2019/NĐ-CP và Nghị định số 02/2020/NĐ-CP của Chính phủ.</w:t>
      </w:r>
      <w:r>
        <w:rPr>
          <w:noProof w:val="0"/>
          <w:sz w:val="28"/>
          <w:szCs w:val="28"/>
          <w:lang w:val="en"/>
        </w:rPr>
        <w:t xml:space="preserve"> </w:t>
      </w:r>
      <w:r w:rsidRPr="00204032">
        <w:rPr>
          <w:noProof w:val="0"/>
          <w:sz w:val="28"/>
          <w:szCs w:val="28"/>
          <w:lang w:val="en"/>
        </w:rPr>
        <w:t xml:space="preserve">Duy trì nghiêm chế độ trực chiến, trực chỉ huy sẵn sàng chiến đấu; tổ chức huấn luyện cho </w:t>
      </w:r>
      <w:r w:rsidRPr="00204032">
        <w:rPr>
          <w:noProof w:val="0"/>
          <w:sz w:val="28"/>
          <w:szCs w:val="28"/>
        </w:rPr>
        <w:t>cá</w:t>
      </w:r>
      <w:r w:rsidRPr="00204032">
        <w:rPr>
          <w:noProof w:val="0"/>
          <w:sz w:val="28"/>
          <w:szCs w:val="28"/>
          <w:lang w:val="en"/>
        </w:rPr>
        <w:t xml:space="preserve">c </w:t>
      </w:r>
      <w:r w:rsidRPr="00204032">
        <w:rPr>
          <w:noProof w:val="0"/>
          <w:sz w:val="28"/>
          <w:szCs w:val="28"/>
        </w:rPr>
        <w:t>lự</w:t>
      </w:r>
      <w:r w:rsidRPr="00204032">
        <w:rPr>
          <w:noProof w:val="0"/>
          <w:sz w:val="28"/>
          <w:szCs w:val="28"/>
          <w:lang w:val="en"/>
        </w:rPr>
        <w:t xml:space="preserve">c </w:t>
      </w:r>
      <w:r w:rsidRPr="00204032">
        <w:rPr>
          <w:noProof w:val="0"/>
          <w:sz w:val="28"/>
          <w:szCs w:val="28"/>
        </w:rPr>
        <w:t>lượ</w:t>
      </w:r>
      <w:r w:rsidRPr="00204032">
        <w:rPr>
          <w:noProof w:val="0"/>
          <w:sz w:val="28"/>
          <w:szCs w:val="28"/>
          <w:lang w:val="en"/>
        </w:rPr>
        <w:t>ng theo k</w:t>
      </w:r>
      <w:r w:rsidRPr="00204032">
        <w:rPr>
          <w:noProof w:val="0"/>
          <w:sz w:val="28"/>
          <w:szCs w:val="28"/>
        </w:rPr>
        <w:t>ế hoạ</w:t>
      </w:r>
      <w:r w:rsidRPr="00204032">
        <w:rPr>
          <w:noProof w:val="0"/>
          <w:sz w:val="28"/>
          <w:szCs w:val="28"/>
          <w:lang w:val="en"/>
        </w:rPr>
        <w:t>ch</w:t>
      </w:r>
      <w:r w:rsidRPr="00204032">
        <w:rPr>
          <w:noProof w:val="0"/>
          <w:color w:val="000000"/>
          <w:sz w:val="28"/>
          <w:szCs w:val="28"/>
          <w:lang w:val="en"/>
        </w:rPr>
        <w:t>.</w:t>
      </w:r>
      <w:r>
        <w:rPr>
          <w:noProof w:val="0"/>
          <w:color w:val="000000"/>
          <w:sz w:val="28"/>
          <w:szCs w:val="28"/>
          <w:lang w:val="en"/>
        </w:rPr>
        <w:t xml:space="preserve"> </w:t>
      </w:r>
      <w:r w:rsidRPr="00485D29">
        <w:rPr>
          <w:noProof w:val="0"/>
          <w:color w:val="000000"/>
          <w:sz w:val="28"/>
          <w:szCs w:val="28"/>
          <w:lang w:val="en"/>
        </w:rPr>
        <w:t>Xây dựng kế hoạch và các nội dung văn kiện diễn tập chiến đấu phòng thủ cho 03 xã (Trà Mai, Trà Vân, Trà Leng) đạt chất lượng cao và bảo đảm tuyệt đối an toàn về người, vũ khí trang bị.</w:t>
      </w:r>
    </w:p>
    <w:p w:rsidR="00D74F0F" w:rsidRPr="00061E38" w:rsidRDefault="00D74F0F" w:rsidP="00061E38">
      <w:pPr>
        <w:autoSpaceDE w:val="0"/>
        <w:autoSpaceDN w:val="0"/>
        <w:adjustRightInd w:val="0"/>
        <w:spacing w:before="120" w:after="120" w:line="360" w:lineRule="exact"/>
        <w:ind w:firstLine="567"/>
        <w:jc w:val="both"/>
        <w:rPr>
          <w:noProof w:val="0"/>
          <w:color w:val="000000"/>
          <w:sz w:val="28"/>
          <w:szCs w:val="28"/>
        </w:rPr>
      </w:pPr>
      <w:r w:rsidRPr="00061E38">
        <w:rPr>
          <w:noProof w:val="0"/>
          <w:color w:val="000000"/>
          <w:sz w:val="28"/>
          <w:szCs w:val="28"/>
        </w:rPr>
        <w:t xml:space="preserve">Trên đây là Báo cáo kết quả thực hiện các nhiệm vụ công tác </w:t>
      </w:r>
      <w:r w:rsidRPr="00061E38">
        <w:rPr>
          <w:noProof w:val="0"/>
          <w:color w:val="000000"/>
          <w:sz w:val="28"/>
          <w:szCs w:val="28"/>
          <w:lang w:val="en-US"/>
        </w:rPr>
        <w:t>6 tháng đầu năm</w:t>
      </w:r>
      <w:r w:rsidRPr="00061E38">
        <w:rPr>
          <w:noProof w:val="0"/>
          <w:color w:val="000000"/>
          <w:sz w:val="28"/>
          <w:szCs w:val="28"/>
        </w:rPr>
        <w:t xml:space="preserve">; một số nhiệm vụ trọng tâm </w:t>
      </w:r>
      <w:r w:rsidRPr="00061E38">
        <w:rPr>
          <w:noProof w:val="0"/>
          <w:color w:val="000000"/>
          <w:sz w:val="28"/>
          <w:szCs w:val="28"/>
          <w:lang w:val="en-US"/>
        </w:rPr>
        <w:t xml:space="preserve">6 tháng cuối năm </w:t>
      </w:r>
      <w:r w:rsidRPr="00061E38">
        <w:rPr>
          <w:noProof w:val="0"/>
          <w:color w:val="000000"/>
          <w:sz w:val="28"/>
          <w:szCs w:val="28"/>
        </w:rPr>
        <w:t>202</w:t>
      </w:r>
      <w:r w:rsidR="005A1326" w:rsidRPr="00061E38">
        <w:rPr>
          <w:noProof w:val="0"/>
          <w:color w:val="000000"/>
          <w:sz w:val="28"/>
          <w:szCs w:val="28"/>
          <w:lang w:val="en-US"/>
        </w:rPr>
        <w:t>2</w:t>
      </w:r>
      <w:r w:rsidRPr="00061E38">
        <w:rPr>
          <w:noProof w:val="0"/>
          <w:color w:val="000000"/>
          <w:sz w:val="28"/>
          <w:szCs w:val="28"/>
        </w:rPr>
        <w:t xml:space="preserve"> của Ban Thường vụ Huyện uỷ.</w:t>
      </w:r>
    </w:p>
    <w:p w:rsidR="00D74F0F" w:rsidRPr="00FF5DF9" w:rsidRDefault="00D74F0F" w:rsidP="00D74F0F">
      <w:pPr>
        <w:autoSpaceDE w:val="0"/>
        <w:autoSpaceDN w:val="0"/>
        <w:adjustRightInd w:val="0"/>
        <w:spacing w:before="120" w:line="380" w:lineRule="exact"/>
        <w:ind w:firstLine="567"/>
        <w:jc w:val="both"/>
        <w:rPr>
          <w:noProof w:val="0"/>
          <w:color w:val="000000"/>
          <w:sz w:val="28"/>
          <w:szCs w:val="28"/>
        </w:rPr>
      </w:pPr>
    </w:p>
    <w:tbl>
      <w:tblPr>
        <w:tblW w:w="0" w:type="auto"/>
        <w:jc w:val="center"/>
        <w:tblLayout w:type="fixed"/>
        <w:tblLook w:val="0000" w:firstRow="0" w:lastRow="0" w:firstColumn="0" w:lastColumn="0" w:noHBand="0" w:noVBand="0"/>
      </w:tblPr>
      <w:tblGrid>
        <w:gridCol w:w="4920"/>
        <w:gridCol w:w="4746"/>
      </w:tblGrid>
      <w:tr w:rsidR="00D74F0F" w:rsidRPr="00CD4BA0" w:rsidTr="003E1329">
        <w:trPr>
          <w:trHeight w:val="1"/>
          <w:jc w:val="center"/>
        </w:trPr>
        <w:tc>
          <w:tcPr>
            <w:tcW w:w="4920" w:type="dxa"/>
            <w:tcBorders>
              <w:top w:val="nil"/>
              <w:left w:val="nil"/>
              <w:bottom w:val="nil"/>
              <w:right w:val="nil"/>
            </w:tcBorders>
          </w:tcPr>
          <w:p w:rsidR="00D74F0F" w:rsidRPr="00FF5DF9" w:rsidRDefault="00D74F0F" w:rsidP="003E1329">
            <w:pPr>
              <w:autoSpaceDE w:val="0"/>
              <w:autoSpaceDN w:val="0"/>
              <w:adjustRightInd w:val="0"/>
              <w:ind w:left="-124" w:firstLine="18"/>
              <w:jc w:val="both"/>
              <w:rPr>
                <w:b/>
                <w:bCs/>
                <w:noProof w:val="0"/>
                <w:color w:val="000000"/>
                <w:sz w:val="28"/>
                <w:szCs w:val="28"/>
              </w:rPr>
            </w:pPr>
            <w:r w:rsidRPr="00FF5DF9">
              <w:rPr>
                <w:noProof w:val="0"/>
                <w:color w:val="000000"/>
                <w:sz w:val="28"/>
                <w:szCs w:val="28"/>
                <w:u w:val="single"/>
              </w:rPr>
              <w:t>Nơi nhận</w:t>
            </w:r>
            <w:r w:rsidRPr="00FF5DF9">
              <w:rPr>
                <w:noProof w:val="0"/>
                <w:color w:val="000000"/>
                <w:sz w:val="28"/>
                <w:szCs w:val="28"/>
              </w:rPr>
              <w:t>:</w:t>
            </w:r>
            <w:r w:rsidRPr="00FF5DF9">
              <w:rPr>
                <w:b/>
                <w:bCs/>
                <w:noProof w:val="0"/>
                <w:color w:val="000000"/>
                <w:sz w:val="28"/>
                <w:szCs w:val="28"/>
              </w:rPr>
              <w:t xml:space="preserve"> </w:t>
            </w:r>
            <w:r w:rsidRPr="00FF5DF9">
              <w:rPr>
                <w:b/>
                <w:bCs/>
                <w:noProof w:val="0"/>
                <w:color w:val="000000"/>
                <w:sz w:val="28"/>
                <w:szCs w:val="28"/>
              </w:rPr>
              <w:tab/>
            </w:r>
            <w:r w:rsidRPr="00FF5DF9">
              <w:rPr>
                <w:b/>
                <w:bCs/>
                <w:noProof w:val="0"/>
                <w:color w:val="000000"/>
                <w:sz w:val="28"/>
                <w:szCs w:val="28"/>
              </w:rPr>
              <w:tab/>
            </w:r>
            <w:r w:rsidRPr="00FF5DF9">
              <w:rPr>
                <w:b/>
                <w:bCs/>
                <w:noProof w:val="0"/>
                <w:color w:val="000000"/>
                <w:sz w:val="28"/>
                <w:szCs w:val="28"/>
              </w:rPr>
              <w:tab/>
            </w:r>
            <w:r w:rsidRPr="00FF5DF9">
              <w:rPr>
                <w:b/>
                <w:bCs/>
                <w:noProof w:val="0"/>
                <w:color w:val="000000"/>
                <w:sz w:val="28"/>
                <w:szCs w:val="28"/>
              </w:rPr>
              <w:tab/>
            </w:r>
            <w:r w:rsidRPr="00FF5DF9">
              <w:rPr>
                <w:b/>
                <w:bCs/>
                <w:noProof w:val="0"/>
                <w:color w:val="000000"/>
                <w:sz w:val="28"/>
                <w:szCs w:val="28"/>
              </w:rPr>
              <w:tab/>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xml:space="preserve">- TTTV Tỉnh uỷ </w:t>
            </w:r>
            <w:r w:rsidRPr="00FF5DF9">
              <w:rPr>
                <w:i/>
                <w:iCs/>
                <w:noProof w:val="0"/>
                <w:color w:val="000000"/>
              </w:rPr>
              <w:t>(báo cáo)</w:t>
            </w:r>
            <w:r w:rsidRPr="00FF5DF9">
              <w:rPr>
                <w:noProof w:val="0"/>
                <w:color w:val="000000"/>
              </w:rPr>
              <w:t>,</w:t>
            </w:r>
          </w:p>
          <w:p w:rsidR="00D74F0F" w:rsidRPr="00FF5DF9" w:rsidRDefault="00D74F0F" w:rsidP="003E1329">
            <w:pPr>
              <w:autoSpaceDE w:val="0"/>
              <w:autoSpaceDN w:val="0"/>
              <w:adjustRightInd w:val="0"/>
              <w:ind w:left="-124" w:firstLine="18"/>
              <w:jc w:val="both"/>
              <w:rPr>
                <w:i/>
                <w:iCs/>
                <w:noProof w:val="0"/>
                <w:color w:val="000000"/>
              </w:rPr>
            </w:pPr>
            <w:r w:rsidRPr="00FF5DF9">
              <w:rPr>
                <w:noProof w:val="0"/>
                <w:color w:val="000000"/>
              </w:rPr>
              <w:t xml:space="preserve">- Đ/c Nguyễn </w:t>
            </w:r>
            <w:r w:rsidRPr="00FF5DF9">
              <w:rPr>
                <w:noProof w:val="0"/>
                <w:color w:val="000000"/>
                <w:lang w:val="en-US"/>
              </w:rPr>
              <w:t>Mạnh Hà</w:t>
            </w:r>
            <w:r w:rsidRPr="00FF5DF9">
              <w:rPr>
                <w:noProof w:val="0"/>
                <w:color w:val="000000"/>
              </w:rPr>
              <w:t xml:space="preserve"> </w:t>
            </w:r>
            <w:r w:rsidRPr="00FF5DF9">
              <w:rPr>
                <w:i/>
                <w:iCs/>
                <w:noProof w:val="0"/>
                <w:color w:val="000000"/>
              </w:rPr>
              <w:t>(theo dõi),</w:t>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Văn phòng Tỉnh ủy (</w:t>
            </w:r>
            <w:r w:rsidRPr="00FF5DF9">
              <w:rPr>
                <w:i/>
                <w:iCs/>
                <w:noProof w:val="0"/>
                <w:color w:val="000000"/>
              </w:rPr>
              <w:t>theo dõi</w:t>
            </w:r>
            <w:r w:rsidRPr="00FF5DF9">
              <w:rPr>
                <w:noProof w:val="0"/>
                <w:color w:val="000000"/>
              </w:rPr>
              <w:t>),</w:t>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TT. HĐND, UBND, UBMT huyện,</w:t>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Các cơ quan tham mưu, giúp việc Huyện ủy,</w:t>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Các TCCS đảng,</w:t>
            </w:r>
          </w:p>
          <w:p w:rsidR="00D74F0F" w:rsidRPr="00FF5DF9" w:rsidRDefault="00D74F0F" w:rsidP="003E1329">
            <w:pPr>
              <w:autoSpaceDE w:val="0"/>
              <w:autoSpaceDN w:val="0"/>
              <w:adjustRightInd w:val="0"/>
              <w:ind w:left="-124" w:firstLine="18"/>
              <w:jc w:val="both"/>
              <w:rPr>
                <w:noProof w:val="0"/>
                <w:color w:val="000000"/>
              </w:rPr>
            </w:pPr>
            <w:r w:rsidRPr="00FF5DF9">
              <w:rPr>
                <w:noProof w:val="0"/>
                <w:color w:val="000000"/>
              </w:rPr>
              <w:t>- Các đồng chí HUV,</w:t>
            </w:r>
          </w:p>
          <w:p w:rsidR="00D74F0F" w:rsidRPr="00FF5DF9" w:rsidRDefault="00D74F0F" w:rsidP="003E1329">
            <w:pPr>
              <w:autoSpaceDE w:val="0"/>
              <w:autoSpaceDN w:val="0"/>
              <w:adjustRightInd w:val="0"/>
              <w:ind w:left="-124" w:firstLine="18"/>
              <w:jc w:val="both"/>
              <w:rPr>
                <w:rFonts w:ascii="Calibri" w:hAnsi="Calibri" w:cs="Calibri"/>
                <w:noProof w:val="0"/>
                <w:sz w:val="22"/>
                <w:szCs w:val="22"/>
              </w:rPr>
            </w:pPr>
            <w:r w:rsidRPr="00FF5DF9">
              <w:rPr>
                <w:noProof w:val="0"/>
                <w:color w:val="000000"/>
              </w:rPr>
              <w:t xml:space="preserve">- Lưu Văn phòng Huyện ủy. </w:t>
            </w:r>
            <w:r w:rsidRPr="00FF5DF9">
              <w:rPr>
                <w:noProof w:val="0"/>
                <w:color w:val="000000"/>
                <w:sz w:val="28"/>
                <w:szCs w:val="28"/>
              </w:rPr>
              <w:tab/>
            </w:r>
            <w:r w:rsidRPr="00FF5DF9">
              <w:rPr>
                <w:noProof w:val="0"/>
                <w:color w:val="000000"/>
                <w:sz w:val="28"/>
                <w:szCs w:val="28"/>
              </w:rPr>
              <w:tab/>
              <w:t xml:space="preserve">     </w:t>
            </w:r>
            <w:r w:rsidRPr="00FF5DF9">
              <w:rPr>
                <w:noProof w:val="0"/>
                <w:color w:val="000000"/>
                <w:sz w:val="28"/>
                <w:szCs w:val="28"/>
              </w:rPr>
              <w:tab/>
            </w:r>
            <w:r w:rsidRPr="00FF5DF9">
              <w:rPr>
                <w:noProof w:val="0"/>
                <w:color w:val="000000"/>
                <w:sz w:val="28"/>
                <w:szCs w:val="28"/>
              </w:rPr>
              <w:tab/>
            </w:r>
            <w:r w:rsidRPr="00FF5DF9">
              <w:rPr>
                <w:noProof w:val="0"/>
                <w:color w:val="000000"/>
                <w:sz w:val="28"/>
                <w:szCs w:val="28"/>
              </w:rPr>
              <w:tab/>
            </w:r>
          </w:p>
        </w:tc>
        <w:tc>
          <w:tcPr>
            <w:tcW w:w="4746" w:type="dxa"/>
            <w:tcBorders>
              <w:top w:val="nil"/>
              <w:left w:val="nil"/>
              <w:bottom w:val="nil"/>
              <w:right w:val="nil"/>
            </w:tcBorders>
          </w:tcPr>
          <w:p w:rsidR="00D74F0F" w:rsidRPr="00FF5DF9" w:rsidRDefault="00D74F0F" w:rsidP="003E1329">
            <w:pPr>
              <w:autoSpaceDE w:val="0"/>
              <w:autoSpaceDN w:val="0"/>
              <w:adjustRightInd w:val="0"/>
              <w:ind w:left="-124" w:firstLine="18"/>
              <w:jc w:val="center"/>
              <w:rPr>
                <w:noProof w:val="0"/>
                <w:color w:val="000000"/>
                <w:sz w:val="28"/>
                <w:szCs w:val="28"/>
              </w:rPr>
            </w:pPr>
            <w:r w:rsidRPr="00FF5DF9">
              <w:rPr>
                <w:b/>
                <w:bCs/>
                <w:noProof w:val="0"/>
                <w:color w:val="000000"/>
                <w:sz w:val="28"/>
                <w:szCs w:val="28"/>
              </w:rPr>
              <w:t>T/M BAN THƯỜNG VỤ</w:t>
            </w:r>
          </w:p>
          <w:p w:rsidR="00D74F0F" w:rsidRPr="00FF5DF9" w:rsidRDefault="00D74F0F" w:rsidP="003E1329">
            <w:pPr>
              <w:autoSpaceDE w:val="0"/>
              <w:autoSpaceDN w:val="0"/>
              <w:adjustRightInd w:val="0"/>
              <w:ind w:left="-124" w:firstLine="18"/>
              <w:jc w:val="center"/>
              <w:rPr>
                <w:noProof w:val="0"/>
                <w:color w:val="000000"/>
                <w:sz w:val="28"/>
                <w:szCs w:val="28"/>
              </w:rPr>
            </w:pPr>
            <w:r w:rsidRPr="00FF5DF9">
              <w:rPr>
                <w:noProof w:val="0"/>
                <w:color w:val="000000"/>
                <w:sz w:val="28"/>
                <w:szCs w:val="28"/>
              </w:rPr>
              <w:t>PHÓ BÍ THƯ</w:t>
            </w:r>
          </w:p>
          <w:p w:rsidR="00D74F0F" w:rsidRPr="00FF5DF9" w:rsidRDefault="00D74F0F" w:rsidP="003E1329">
            <w:pPr>
              <w:autoSpaceDE w:val="0"/>
              <w:autoSpaceDN w:val="0"/>
              <w:adjustRightInd w:val="0"/>
              <w:ind w:left="-124" w:firstLine="18"/>
              <w:jc w:val="center"/>
              <w:rPr>
                <w:noProof w:val="0"/>
                <w:color w:val="000000"/>
                <w:sz w:val="28"/>
                <w:szCs w:val="28"/>
              </w:rPr>
            </w:pPr>
          </w:p>
          <w:p w:rsidR="00D74F0F" w:rsidRPr="00FF5DF9" w:rsidRDefault="00D74F0F" w:rsidP="003E1329">
            <w:pPr>
              <w:autoSpaceDE w:val="0"/>
              <w:autoSpaceDN w:val="0"/>
              <w:adjustRightInd w:val="0"/>
              <w:ind w:left="-124" w:firstLine="18"/>
              <w:jc w:val="center"/>
              <w:rPr>
                <w:noProof w:val="0"/>
                <w:color w:val="000000"/>
                <w:sz w:val="28"/>
                <w:szCs w:val="28"/>
              </w:rPr>
            </w:pPr>
          </w:p>
          <w:p w:rsidR="00D74F0F" w:rsidRPr="00FF5DF9" w:rsidRDefault="00D74F0F" w:rsidP="003E1329">
            <w:pPr>
              <w:autoSpaceDE w:val="0"/>
              <w:autoSpaceDN w:val="0"/>
              <w:adjustRightInd w:val="0"/>
              <w:ind w:left="-124" w:firstLine="18"/>
              <w:jc w:val="center"/>
              <w:rPr>
                <w:noProof w:val="0"/>
                <w:color w:val="000000"/>
                <w:sz w:val="28"/>
                <w:szCs w:val="28"/>
              </w:rPr>
            </w:pPr>
          </w:p>
          <w:p w:rsidR="00D74F0F" w:rsidRPr="00FF5DF9" w:rsidRDefault="00D74F0F" w:rsidP="003E1329">
            <w:pPr>
              <w:autoSpaceDE w:val="0"/>
              <w:autoSpaceDN w:val="0"/>
              <w:adjustRightInd w:val="0"/>
              <w:ind w:left="-124" w:firstLine="18"/>
              <w:jc w:val="center"/>
              <w:rPr>
                <w:noProof w:val="0"/>
                <w:color w:val="000000"/>
                <w:sz w:val="28"/>
                <w:szCs w:val="28"/>
              </w:rPr>
            </w:pPr>
          </w:p>
          <w:p w:rsidR="00D74F0F" w:rsidRPr="00FF5DF9" w:rsidRDefault="00D74F0F" w:rsidP="003E1329">
            <w:pPr>
              <w:autoSpaceDE w:val="0"/>
              <w:autoSpaceDN w:val="0"/>
              <w:adjustRightInd w:val="0"/>
              <w:ind w:left="-124" w:firstLine="18"/>
              <w:jc w:val="center"/>
              <w:rPr>
                <w:noProof w:val="0"/>
                <w:color w:val="000000"/>
                <w:sz w:val="28"/>
                <w:szCs w:val="28"/>
              </w:rPr>
            </w:pPr>
          </w:p>
          <w:p w:rsidR="00D74F0F" w:rsidRPr="00CD4BA0" w:rsidRDefault="00D74F0F" w:rsidP="003E1329">
            <w:pPr>
              <w:autoSpaceDE w:val="0"/>
              <w:autoSpaceDN w:val="0"/>
              <w:adjustRightInd w:val="0"/>
              <w:ind w:left="-124" w:firstLine="18"/>
              <w:jc w:val="center"/>
              <w:rPr>
                <w:rFonts w:ascii="Calibri" w:hAnsi="Calibri" w:cs="Calibri"/>
                <w:noProof w:val="0"/>
                <w:sz w:val="22"/>
                <w:szCs w:val="22"/>
                <w:lang w:val="en"/>
              </w:rPr>
            </w:pPr>
            <w:r w:rsidRPr="00FF5DF9">
              <w:rPr>
                <w:b/>
                <w:bCs/>
                <w:noProof w:val="0"/>
                <w:color w:val="000000"/>
                <w:sz w:val="28"/>
                <w:szCs w:val="28"/>
                <w:lang w:val="en"/>
              </w:rPr>
              <w:t>Phùng Thị Thương</w:t>
            </w:r>
          </w:p>
        </w:tc>
      </w:tr>
    </w:tbl>
    <w:p w:rsidR="003E1329" w:rsidRDefault="003E1329" w:rsidP="00D74F0F">
      <w:pPr>
        <w:autoSpaceDE w:val="0"/>
        <w:autoSpaceDN w:val="0"/>
        <w:adjustRightInd w:val="0"/>
        <w:spacing w:before="120" w:after="120" w:line="300" w:lineRule="atLeast"/>
        <w:ind w:firstLine="567"/>
        <w:jc w:val="both"/>
        <w:rPr>
          <w:noProof w:val="0"/>
          <w:color w:val="000000"/>
          <w:sz w:val="28"/>
          <w:szCs w:val="28"/>
          <w:lang w:val="en"/>
        </w:rPr>
        <w:sectPr w:rsidR="003E1329" w:rsidSect="00026E1E">
          <w:headerReference w:type="even" r:id="rId8"/>
          <w:headerReference w:type="default" r:id="rId9"/>
          <w:pgSz w:w="12240" w:h="15840"/>
          <w:pgMar w:top="1134" w:right="851" w:bottom="1134" w:left="1701" w:header="720" w:footer="720" w:gutter="0"/>
          <w:cols w:space="720"/>
          <w:noEndnote/>
          <w:titlePg/>
        </w:sectPr>
      </w:pPr>
    </w:p>
    <w:p w:rsidR="003E1329" w:rsidRDefault="003E1329" w:rsidP="003E1329">
      <w:pPr>
        <w:jc w:val="center"/>
        <w:rPr>
          <w:b/>
        </w:rPr>
      </w:pPr>
      <w:r>
        <w:rPr>
          <w:b/>
        </w:rPr>
        <w:lastRenderedPageBreak/>
        <w:t xml:space="preserve">BẢNG THỐNG KÊ KẾT QUẢ THỰC HIỆN CÁC </w:t>
      </w:r>
      <w:r w:rsidRPr="008430CD">
        <w:rPr>
          <w:b/>
        </w:rPr>
        <w:t xml:space="preserve">CHỈ TIÊU </w:t>
      </w:r>
      <w:r>
        <w:rPr>
          <w:b/>
        </w:rPr>
        <w:t>NGHỊ QUYẾT NĂM 2022</w:t>
      </w:r>
    </w:p>
    <w:p w:rsidR="003E1329" w:rsidRDefault="003E1329" w:rsidP="006602BB">
      <w:pPr>
        <w:jc w:val="center"/>
      </w:pPr>
      <w:r>
        <w:t>-----</w:t>
      </w:r>
    </w:p>
    <w:p w:rsidR="003E1329" w:rsidRPr="008430CD" w:rsidRDefault="003E1329" w:rsidP="003E1329"/>
    <w:tbl>
      <w:tblPr>
        <w:tblW w:w="12924" w:type="dxa"/>
        <w:jc w:val="center"/>
        <w:tblLayout w:type="fixed"/>
        <w:tblLook w:val="0000" w:firstRow="0" w:lastRow="0" w:firstColumn="0" w:lastColumn="0" w:noHBand="0" w:noVBand="0"/>
      </w:tblPr>
      <w:tblGrid>
        <w:gridCol w:w="646"/>
        <w:gridCol w:w="6274"/>
        <w:gridCol w:w="2872"/>
        <w:gridCol w:w="2141"/>
        <w:gridCol w:w="991"/>
      </w:tblGrid>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right"/>
              <w:rPr>
                <w:sz w:val="28"/>
                <w:szCs w:val="28"/>
                <w:lang w:val="en"/>
              </w:rPr>
            </w:pPr>
            <w:r w:rsidRPr="008037B7">
              <w:rPr>
                <w:b/>
                <w:bCs/>
                <w:sz w:val="28"/>
                <w:szCs w:val="28"/>
                <w:lang w:val="en"/>
              </w:rPr>
              <w:t>TT</w:t>
            </w: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b/>
                <w:bCs/>
                <w:sz w:val="28"/>
                <w:szCs w:val="28"/>
                <w:lang w:val="en"/>
              </w:rPr>
              <w:t>Nội dung chỉ tiêu cụ thể</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b/>
                <w:bCs/>
                <w:sz w:val="28"/>
                <w:szCs w:val="28"/>
                <w:lang w:val="en"/>
              </w:rPr>
            </w:pPr>
            <w:r w:rsidRPr="008037B7">
              <w:rPr>
                <w:b/>
                <w:bCs/>
                <w:sz w:val="28"/>
                <w:szCs w:val="28"/>
                <w:lang w:val="en"/>
              </w:rPr>
              <w:t>Chỉ tiêu</w:t>
            </w:r>
          </w:p>
          <w:p w:rsidR="0078383C" w:rsidRPr="008037B7" w:rsidRDefault="0078383C" w:rsidP="006602BB">
            <w:pPr>
              <w:autoSpaceDE w:val="0"/>
              <w:autoSpaceDN w:val="0"/>
              <w:adjustRightInd w:val="0"/>
              <w:jc w:val="center"/>
              <w:rPr>
                <w:b/>
                <w:bCs/>
                <w:sz w:val="28"/>
                <w:szCs w:val="28"/>
                <w:lang w:val="en"/>
              </w:rPr>
            </w:pPr>
            <w:r w:rsidRPr="008037B7">
              <w:rPr>
                <w:b/>
                <w:bCs/>
                <w:sz w:val="28"/>
                <w:szCs w:val="28"/>
                <w:lang w:val="en"/>
              </w:rPr>
              <w:t>đề ra cả năm</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b/>
                <w:bCs/>
                <w:sz w:val="28"/>
                <w:szCs w:val="28"/>
                <w:lang w:val="en"/>
              </w:rPr>
            </w:pPr>
            <w:r w:rsidRPr="008037B7">
              <w:rPr>
                <w:b/>
                <w:bCs/>
                <w:sz w:val="28"/>
                <w:szCs w:val="28"/>
                <w:lang w:val="en"/>
              </w:rPr>
              <w:t>Kết quả</w:t>
            </w:r>
          </w:p>
          <w:p w:rsidR="0078383C" w:rsidRPr="008037B7" w:rsidRDefault="0078383C" w:rsidP="006602BB">
            <w:pPr>
              <w:autoSpaceDE w:val="0"/>
              <w:autoSpaceDN w:val="0"/>
              <w:adjustRightInd w:val="0"/>
              <w:jc w:val="center"/>
              <w:rPr>
                <w:sz w:val="28"/>
                <w:szCs w:val="28"/>
                <w:lang w:val="en"/>
              </w:rPr>
            </w:pPr>
            <w:r w:rsidRPr="008037B7">
              <w:rPr>
                <w:b/>
                <w:bCs/>
                <w:sz w:val="28"/>
                <w:szCs w:val="28"/>
                <w:lang w:val="en"/>
              </w:rPr>
              <w:t>thực hiện 6 tháng đầu năm</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b/>
                <w:bCs/>
                <w:sz w:val="28"/>
                <w:szCs w:val="28"/>
                <w:lang w:val="en"/>
              </w:rPr>
            </w:pPr>
            <w:r w:rsidRPr="008037B7">
              <w:rPr>
                <w:b/>
                <w:bCs/>
                <w:sz w:val="28"/>
                <w:szCs w:val="28"/>
                <w:lang w:val="en"/>
              </w:rPr>
              <w:t>Tỷ lệ</w:t>
            </w:r>
          </w:p>
          <w:p w:rsidR="0078383C" w:rsidRPr="008037B7" w:rsidRDefault="0078383C" w:rsidP="006602BB">
            <w:pPr>
              <w:autoSpaceDE w:val="0"/>
              <w:autoSpaceDN w:val="0"/>
              <w:adjustRightInd w:val="0"/>
              <w:jc w:val="center"/>
              <w:rPr>
                <w:sz w:val="28"/>
                <w:szCs w:val="28"/>
                <w:lang w:val="en"/>
              </w:rPr>
            </w:pPr>
            <w:r w:rsidRPr="008037B7">
              <w:rPr>
                <w:b/>
                <w:bCs/>
                <w:sz w:val="28"/>
                <w:szCs w:val="28"/>
                <w:lang w:val="en"/>
              </w:rPr>
              <w:t>%</w:t>
            </w:r>
          </w:p>
        </w:tc>
      </w:tr>
      <w:tr w:rsidR="0078383C" w:rsidRPr="008037B7" w:rsidTr="006602BB">
        <w:trPr>
          <w:trHeight w:val="324"/>
          <w:jc w:val="center"/>
        </w:trPr>
        <w:tc>
          <w:tcPr>
            <w:tcW w:w="12924" w:type="dxa"/>
            <w:gridSpan w:val="5"/>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lang w:val="en"/>
              </w:rPr>
            </w:pPr>
            <w:r w:rsidRPr="008037B7">
              <w:rPr>
                <w:b/>
                <w:sz w:val="28"/>
                <w:szCs w:val="28"/>
                <w:lang w:val="en"/>
              </w:rPr>
              <w:t>1- Nhóm chí tiêu về kinh tế</w:t>
            </w:r>
          </w:p>
        </w:tc>
      </w:tr>
      <w:tr w:rsidR="0078383C" w:rsidRPr="008037B7" w:rsidTr="008037B7">
        <w:trPr>
          <w:trHeight w:val="665"/>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lang w:val="en"/>
              </w:rPr>
            </w:pPr>
            <w:r w:rsidRPr="008037B7">
              <w:rPr>
                <w:sz w:val="28"/>
                <w:szCs w:val="28"/>
              </w:rPr>
              <w:t xml:space="preserve">Tổng giá trị sản xuất </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rPr>
            </w:pPr>
            <w:r w:rsidRPr="008037B7">
              <w:rPr>
                <w:sz w:val="28"/>
                <w:szCs w:val="28"/>
              </w:rPr>
              <w:t xml:space="preserve">tăng 10% so với </w:t>
            </w:r>
          </w:p>
          <w:p w:rsidR="0078383C" w:rsidRPr="008037B7" w:rsidRDefault="0078383C" w:rsidP="006602BB">
            <w:pPr>
              <w:autoSpaceDE w:val="0"/>
              <w:autoSpaceDN w:val="0"/>
              <w:adjustRightInd w:val="0"/>
              <w:jc w:val="center"/>
              <w:rPr>
                <w:sz w:val="28"/>
                <w:szCs w:val="28"/>
                <w:lang w:val="en"/>
              </w:rPr>
            </w:pPr>
            <w:r w:rsidRPr="008037B7">
              <w:rPr>
                <w:sz w:val="28"/>
                <w:szCs w:val="28"/>
              </w:rPr>
              <w:t>năm 2021</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rPr>
            </w:pPr>
            <w:r w:rsidRPr="008037B7">
              <w:rPr>
                <w:sz w:val="28"/>
                <w:szCs w:val="28"/>
              </w:rPr>
              <w:t>Tổng sản lượng lương thực cây có hạt</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rPr>
              <w:t>5.150 tấn</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b/>
                <w:i/>
                <w:color w:val="000000" w:themeColor="text1"/>
                <w:sz w:val="28"/>
                <w:szCs w:val="28"/>
              </w:rPr>
              <w:t>2.004,99</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39</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lang w:val="en"/>
              </w:rPr>
            </w:pPr>
            <w:r w:rsidRPr="008037B7">
              <w:rPr>
                <w:sz w:val="28"/>
                <w:szCs w:val="28"/>
              </w:rPr>
              <w:t xml:space="preserve">Thu NSNN trên địa bàn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 xml:space="preserve">tăng 20% trở lên </w:t>
            </w:r>
          </w:p>
          <w:p w:rsidR="0078383C" w:rsidRPr="008037B7" w:rsidRDefault="0078383C" w:rsidP="006602BB">
            <w:pPr>
              <w:autoSpaceDE w:val="0"/>
              <w:autoSpaceDN w:val="0"/>
              <w:adjustRightInd w:val="0"/>
              <w:jc w:val="center"/>
              <w:rPr>
                <w:sz w:val="28"/>
                <w:szCs w:val="28"/>
                <w:lang w:val="en"/>
              </w:rPr>
            </w:pPr>
            <w:r w:rsidRPr="008037B7">
              <w:rPr>
                <w:sz w:val="28"/>
                <w:szCs w:val="28"/>
              </w:rPr>
              <w:t>so với tỉnh giao</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rPr>
                <w:color w:val="000000" w:themeColor="text1"/>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rPr>
                <w:sz w:val="28"/>
                <w:szCs w:val="28"/>
              </w:rPr>
            </w:pPr>
            <w:r w:rsidRPr="008037B7">
              <w:rPr>
                <w:sz w:val="28"/>
                <w:szCs w:val="28"/>
              </w:rPr>
              <w:t xml:space="preserve">Sâm Ngọc Linh </w:t>
            </w:r>
          </w:p>
          <w:p w:rsidR="0078383C" w:rsidRPr="008037B7" w:rsidRDefault="0078383C" w:rsidP="006602BB">
            <w:pPr>
              <w:rPr>
                <w:sz w:val="28"/>
                <w:szCs w:val="28"/>
              </w:rPr>
            </w:pPr>
            <w:r w:rsidRPr="008037B7">
              <w:rPr>
                <w:sz w:val="28"/>
                <w:szCs w:val="28"/>
              </w:rPr>
              <w:t>Dược liệu khác</w:t>
            </w:r>
          </w:p>
          <w:p w:rsidR="0078383C" w:rsidRPr="008037B7" w:rsidRDefault="0078383C" w:rsidP="006602BB">
            <w:pPr>
              <w:rPr>
                <w:sz w:val="28"/>
                <w:szCs w:val="28"/>
              </w:rPr>
            </w:pPr>
            <w:r w:rsidRPr="008037B7">
              <w:rPr>
                <w:sz w:val="28"/>
                <w:szCs w:val="28"/>
              </w:rPr>
              <w:t>Cây ăn quả</w:t>
            </w:r>
          </w:p>
          <w:p w:rsidR="0078383C" w:rsidRPr="008037B7" w:rsidRDefault="0078383C" w:rsidP="006602BB">
            <w:pPr>
              <w:rPr>
                <w:sz w:val="28"/>
                <w:szCs w:val="28"/>
              </w:rPr>
            </w:pPr>
            <w:r w:rsidRPr="008037B7">
              <w:rPr>
                <w:sz w:val="28"/>
                <w:szCs w:val="28"/>
              </w:rPr>
              <w:t xml:space="preserve">Sắn </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rPr>
            </w:pPr>
            <w:r w:rsidRPr="008037B7">
              <w:rPr>
                <w:sz w:val="28"/>
                <w:szCs w:val="28"/>
              </w:rPr>
              <w:t xml:space="preserve"> 22 ha</w:t>
            </w:r>
          </w:p>
          <w:p w:rsidR="0078383C" w:rsidRPr="008037B7" w:rsidRDefault="0078383C" w:rsidP="006602BB">
            <w:pPr>
              <w:autoSpaceDE w:val="0"/>
              <w:autoSpaceDN w:val="0"/>
              <w:adjustRightInd w:val="0"/>
              <w:jc w:val="center"/>
              <w:rPr>
                <w:sz w:val="28"/>
                <w:szCs w:val="28"/>
              </w:rPr>
            </w:pPr>
            <w:r w:rsidRPr="008037B7">
              <w:rPr>
                <w:sz w:val="28"/>
                <w:szCs w:val="28"/>
              </w:rPr>
              <w:t>50 ha</w:t>
            </w:r>
          </w:p>
          <w:p w:rsidR="0078383C" w:rsidRPr="008037B7" w:rsidRDefault="0078383C" w:rsidP="006602BB">
            <w:pPr>
              <w:autoSpaceDE w:val="0"/>
              <w:autoSpaceDN w:val="0"/>
              <w:adjustRightInd w:val="0"/>
              <w:jc w:val="center"/>
              <w:rPr>
                <w:sz w:val="28"/>
                <w:szCs w:val="28"/>
              </w:rPr>
            </w:pPr>
            <w:r w:rsidRPr="008037B7">
              <w:rPr>
                <w:sz w:val="28"/>
                <w:szCs w:val="28"/>
              </w:rPr>
              <w:t xml:space="preserve"> 63 ha</w:t>
            </w:r>
          </w:p>
          <w:p w:rsidR="0078383C" w:rsidRPr="008037B7" w:rsidRDefault="0078383C" w:rsidP="006602BB">
            <w:pPr>
              <w:autoSpaceDE w:val="0"/>
              <w:autoSpaceDN w:val="0"/>
              <w:adjustRightInd w:val="0"/>
              <w:jc w:val="center"/>
              <w:rPr>
                <w:sz w:val="28"/>
                <w:szCs w:val="28"/>
              </w:rPr>
            </w:pPr>
            <w:r w:rsidRPr="008037B7">
              <w:rPr>
                <w:sz w:val="28"/>
                <w:szCs w:val="28"/>
              </w:rPr>
              <w:t>120 ha</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07</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26,9</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72</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116,3</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color w:val="000000" w:themeColor="text1"/>
                <w:sz w:val="28"/>
                <w:szCs w:val="28"/>
              </w:rPr>
            </w:pPr>
            <w:r w:rsidRPr="008037B7">
              <w:rPr>
                <w:color w:val="000000" w:themeColor="text1"/>
                <w:sz w:val="28"/>
                <w:szCs w:val="28"/>
              </w:rPr>
              <w:t>31,82</w:t>
            </w:r>
          </w:p>
          <w:p w:rsidR="0078383C" w:rsidRPr="008037B7" w:rsidRDefault="0078383C" w:rsidP="006602BB">
            <w:pPr>
              <w:autoSpaceDE w:val="0"/>
              <w:autoSpaceDN w:val="0"/>
              <w:adjustRightInd w:val="0"/>
              <w:jc w:val="center"/>
              <w:rPr>
                <w:color w:val="000000" w:themeColor="text1"/>
                <w:sz w:val="28"/>
                <w:szCs w:val="28"/>
                <w:lang w:val="en-US"/>
              </w:rPr>
            </w:pPr>
            <w:r w:rsidRPr="008037B7">
              <w:rPr>
                <w:color w:val="000000" w:themeColor="text1"/>
                <w:sz w:val="28"/>
                <w:szCs w:val="28"/>
              </w:rPr>
              <w:t>53,8</w:t>
            </w:r>
          </w:p>
          <w:p w:rsidR="0078383C" w:rsidRPr="008037B7" w:rsidRDefault="0078383C" w:rsidP="006602BB">
            <w:pPr>
              <w:autoSpaceDE w:val="0"/>
              <w:autoSpaceDN w:val="0"/>
              <w:adjustRightInd w:val="0"/>
              <w:jc w:val="center"/>
              <w:rPr>
                <w:color w:val="000000" w:themeColor="text1"/>
                <w:sz w:val="28"/>
                <w:szCs w:val="28"/>
                <w:lang w:val="en"/>
              </w:rPr>
            </w:pPr>
            <w:r w:rsidRPr="008037B7">
              <w:rPr>
                <w:color w:val="000000" w:themeColor="text1"/>
                <w:sz w:val="28"/>
                <w:szCs w:val="28"/>
                <w:lang w:val="en"/>
              </w:rPr>
              <w:t>114,3</w:t>
            </w:r>
          </w:p>
          <w:p w:rsidR="0078383C" w:rsidRPr="008037B7" w:rsidRDefault="0078383C" w:rsidP="006602BB">
            <w:pPr>
              <w:autoSpaceDE w:val="0"/>
              <w:autoSpaceDN w:val="0"/>
              <w:adjustRightInd w:val="0"/>
              <w:jc w:val="center"/>
              <w:rPr>
                <w:color w:val="000000" w:themeColor="text1"/>
                <w:sz w:val="28"/>
                <w:szCs w:val="28"/>
                <w:lang w:val="en"/>
              </w:rPr>
            </w:pPr>
            <w:r w:rsidRPr="008037B7">
              <w:rPr>
                <w:color w:val="000000" w:themeColor="text1"/>
                <w:sz w:val="28"/>
                <w:szCs w:val="28"/>
              </w:rPr>
              <w:t>96,92</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rPr>
            </w:pPr>
            <w:r w:rsidRPr="008037B7">
              <w:rPr>
                <w:sz w:val="28"/>
                <w:szCs w:val="28"/>
              </w:rPr>
              <w:t>Tổng đàn gia súc</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14.900 con</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bCs/>
                <w:color w:val="000000" w:themeColor="text1"/>
                <w:sz w:val="28"/>
                <w:szCs w:val="28"/>
              </w:rPr>
              <w:t>14.402</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96,65</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rPr>
            </w:pPr>
            <w:r w:rsidRPr="008037B7">
              <w:rPr>
                <w:sz w:val="28"/>
                <w:szCs w:val="28"/>
              </w:rPr>
              <w:t>Xây dựng mô hình giảm nghèo</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Đạt chỉ tiêu tỉnh giao</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Sản phẩm tham gia thi OCOP cấp tỉnh.</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Từ 05 sản phẩm</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09</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180</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Bê tông hóa giao thông nông thôn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15 km</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Thu hút đầu tư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 2 doanh nghiệp</w:t>
            </w:r>
          </w:p>
          <w:p w:rsidR="0078383C" w:rsidRPr="008037B7" w:rsidRDefault="0078383C" w:rsidP="006602BB">
            <w:pPr>
              <w:autoSpaceDE w:val="0"/>
              <w:autoSpaceDN w:val="0"/>
              <w:adjustRightInd w:val="0"/>
              <w:jc w:val="center"/>
              <w:rPr>
                <w:sz w:val="28"/>
                <w:szCs w:val="28"/>
              </w:rPr>
            </w:pPr>
            <w:r w:rsidRPr="008037B7">
              <w:rPr>
                <w:sz w:val="28"/>
                <w:szCs w:val="28"/>
              </w:rPr>
              <w:t>(</w:t>
            </w:r>
            <w:r w:rsidRPr="008037B7">
              <w:rPr>
                <w:i/>
                <w:sz w:val="28"/>
                <w:szCs w:val="28"/>
              </w:rPr>
              <w:t>10-20 tỷ</w:t>
            </w:r>
            <w:r w:rsidRPr="008037B7">
              <w:rPr>
                <w:sz w:val="28"/>
                <w:szCs w:val="28"/>
              </w:rPr>
              <w:t>)</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12924" w:type="dxa"/>
            <w:gridSpan w:val="5"/>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both"/>
              <w:rPr>
                <w:sz w:val="28"/>
                <w:szCs w:val="28"/>
              </w:rPr>
            </w:pPr>
            <w:r w:rsidRPr="008037B7">
              <w:rPr>
                <w:b/>
                <w:sz w:val="28"/>
                <w:szCs w:val="28"/>
              </w:rPr>
              <w:t>2- Chỉ tiêu về xã hội, môi trường</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Sắp xếp ổn định dân cư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rPr>
              <w:t>100% tỉnh giao</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6.165.000.000đ</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103</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 Không có xã nào đạt dưới 13 tiêu chí nông thôn mới </w:t>
            </w:r>
          </w:p>
          <w:p w:rsidR="0078383C" w:rsidRPr="008037B7" w:rsidRDefault="0078383C" w:rsidP="006602BB">
            <w:pPr>
              <w:jc w:val="both"/>
              <w:rPr>
                <w:sz w:val="28"/>
                <w:szCs w:val="28"/>
              </w:rPr>
            </w:pPr>
            <w:r w:rsidRPr="008037B7">
              <w:rPr>
                <w:sz w:val="28"/>
                <w:szCs w:val="28"/>
              </w:rPr>
              <w:t>- Khu dân cư nông thôn mới kiểu mẫu</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≥13 tiêu chí/xã</w:t>
            </w:r>
          </w:p>
          <w:p w:rsidR="0078383C" w:rsidRPr="008037B7" w:rsidRDefault="0078383C" w:rsidP="006602BB">
            <w:pPr>
              <w:autoSpaceDE w:val="0"/>
              <w:autoSpaceDN w:val="0"/>
              <w:adjustRightInd w:val="0"/>
              <w:jc w:val="center"/>
              <w:rPr>
                <w:b/>
                <w:sz w:val="28"/>
                <w:szCs w:val="28"/>
              </w:rPr>
            </w:pPr>
            <w:r w:rsidRPr="008037B7">
              <w:rPr>
                <w:sz w:val="28"/>
                <w:szCs w:val="28"/>
              </w:rPr>
              <w:t>02 khu</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ind w:left="-93" w:right="-70"/>
              <w:jc w:val="center"/>
              <w:rPr>
                <w:noProof w:val="0"/>
                <w:sz w:val="28"/>
                <w:szCs w:val="28"/>
                <w:lang w:val="en"/>
              </w:rPr>
            </w:pPr>
            <w:r w:rsidRPr="008037B7">
              <w:rPr>
                <w:noProof w:val="0"/>
                <w:sz w:val="28"/>
                <w:szCs w:val="28"/>
                <w:lang w:val="en"/>
              </w:rPr>
              <w:t>3 xã &gt;13 tiêu chí</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tc>
        <w:tc>
          <w:tcPr>
            <w:tcW w:w="99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33,3</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Số hộ sử dụng điện lưới quốc gia </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rPr>
              <w:t>&gt; 75%</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Số hộ sử dụng nước sinh hoạt hợp vệ sinh</w:t>
            </w:r>
          </w:p>
          <w:p w:rsidR="0078383C" w:rsidRPr="008037B7" w:rsidRDefault="0078383C" w:rsidP="006602BB">
            <w:pPr>
              <w:jc w:val="both"/>
              <w:rPr>
                <w:sz w:val="28"/>
                <w:szCs w:val="28"/>
              </w:rPr>
            </w:pPr>
            <w:r w:rsidRPr="008037B7">
              <w:rPr>
                <w:sz w:val="28"/>
                <w:szCs w:val="28"/>
              </w:rPr>
              <w:t>Số hộ sử dụng hố xí hợp vệ sinh</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&gt; 75%</w:t>
            </w:r>
          </w:p>
          <w:p w:rsidR="0078383C" w:rsidRPr="008037B7" w:rsidRDefault="0078383C" w:rsidP="006602BB">
            <w:pPr>
              <w:autoSpaceDE w:val="0"/>
              <w:autoSpaceDN w:val="0"/>
              <w:adjustRightInd w:val="0"/>
              <w:jc w:val="center"/>
              <w:rPr>
                <w:sz w:val="28"/>
                <w:szCs w:val="28"/>
              </w:rPr>
            </w:pPr>
            <w:r w:rsidRPr="008037B7">
              <w:rPr>
                <w:sz w:val="28"/>
                <w:szCs w:val="28"/>
              </w:rPr>
              <w:t>&gt; 70%</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69%</w:t>
            </w:r>
          </w:p>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92</w:t>
            </w:r>
          </w:p>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Tỷ lệ dân số tham gia BHYT</w:t>
            </w:r>
          </w:p>
          <w:p w:rsidR="0078383C" w:rsidRPr="008037B7" w:rsidRDefault="0078383C" w:rsidP="006602BB">
            <w:pPr>
              <w:jc w:val="both"/>
              <w:rPr>
                <w:sz w:val="28"/>
                <w:szCs w:val="28"/>
              </w:rPr>
            </w:pPr>
            <w:r w:rsidRPr="008037B7">
              <w:rPr>
                <w:sz w:val="28"/>
                <w:szCs w:val="28"/>
              </w:rPr>
              <w:lastRenderedPageBreak/>
              <w:t xml:space="preserve">- Số người tham gia BHXH bắt buộc </w:t>
            </w:r>
          </w:p>
          <w:p w:rsidR="0078383C" w:rsidRPr="008037B7" w:rsidRDefault="0078383C" w:rsidP="006602BB">
            <w:pPr>
              <w:jc w:val="both"/>
              <w:rPr>
                <w:sz w:val="28"/>
                <w:szCs w:val="28"/>
              </w:rPr>
            </w:pPr>
            <w:r w:rsidRPr="008037B7">
              <w:rPr>
                <w:sz w:val="28"/>
                <w:szCs w:val="28"/>
              </w:rPr>
              <w:t>- Số người tham gia BHXH tự nguyện</w:t>
            </w:r>
          </w:p>
          <w:p w:rsidR="0078383C" w:rsidRPr="008037B7" w:rsidRDefault="0078383C" w:rsidP="006602BB">
            <w:pPr>
              <w:jc w:val="both"/>
              <w:rPr>
                <w:sz w:val="28"/>
                <w:szCs w:val="28"/>
              </w:rPr>
            </w:pPr>
            <w:r w:rsidRPr="008037B7">
              <w:rPr>
                <w:sz w:val="28"/>
                <w:szCs w:val="28"/>
              </w:rPr>
              <w:t xml:space="preserve">- Số người tham gia BHTN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lastRenderedPageBreak/>
              <w:t>98,5%</w:t>
            </w:r>
          </w:p>
          <w:p w:rsidR="0078383C" w:rsidRPr="008037B7" w:rsidRDefault="0078383C" w:rsidP="006602BB">
            <w:pPr>
              <w:autoSpaceDE w:val="0"/>
              <w:autoSpaceDN w:val="0"/>
              <w:adjustRightInd w:val="0"/>
              <w:jc w:val="center"/>
              <w:rPr>
                <w:sz w:val="28"/>
                <w:szCs w:val="28"/>
              </w:rPr>
            </w:pPr>
            <w:r w:rsidRPr="008037B7">
              <w:rPr>
                <w:sz w:val="28"/>
                <w:szCs w:val="28"/>
              </w:rPr>
              <w:lastRenderedPageBreak/>
              <w:t>1.710 người</w:t>
            </w:r>
          </w:p>
          <w:p w:rsidR="0078383C" w:rsidRPr="008037B7" w:rsidRDefault="0078383C" w:rsidP="006602BB">
            <w:pPr>
              <w:autoSpaceDE w:val="0"/>
              <w:autoSpaceDN w:val="0"/>
              <w:adjustRightInd w:val="0"/>
              <w:jc w:val="center"/>
              <w:rPr>
                <w:sz w:val="28"/>
                <w:szCs w:val="28"/>
              </w:rPr>
            </w:pPr>
            <w:r w:rsidRPr="008037B7">
              <w:rPr>
                <w:sz w:val="28"/>
                <w:szCs w:val="28"/>
              </w:rPr>
              <w:t>600 người</w:t>
            </w:r>
          </w:p>
          <w:p w:rsidR="0078383C" w:rsidRPr="008037B7" w:rsidRDefault="0078383C" w:rsidP="006602BB">
            <w:pPr>
              <w:autoSpaceDE w:val="0"/>
              <w:autoSpaceDN w:val="0"/>
              <w:adjustRightInd w:val="0"/>
              <w:jc w:val="center"/>
              <w:rPr>
                <w:sz w:val="28"/>
                <w:szCs w:val="28"/>
              </w:rPr>
            </w:pPr>
            <w:r w:rsidRPr="008037B7">
              <w:rPr>
                <w:sz w:val="28"/>
                <w:szCs w:val="28"/>
              </w:rPr>
              <w:t>1.230 người</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Đào tạo nghề</w:t>
            </w:r>
          </w:p>
          <w:p w:rsidR="0078383C" w:rsidRPr="008037B7" w:rsidRDefault="0078383C" w:rsidP="006602BB">
            <w:pPr>
              <w:jc w:val="both"/>
              <w:rPr>
                <w:sz w:val="28"/>
                <w:szCs w:val="28"/>
              </w:rPr>
            </w:pPr>
            <w:r w:rsidRPr="008037B7">
              <w:rPr>
                <w:sz w:val="28"/>
                <w:szCs w:val="28"/>
              </w:rPr>
              <w:t>Tỷ lệ lao động qua đào tạo</w:t>
            </w:r>
          </w:p>
          <w:p w:rsidR="0078383C" w:rsidRPr="008037B7" w:rsidRDefault="0078383C" w:rsidP="006602BB">
            <w:pPr>
              <w:jc w:val="both"/>
              <w:rPr>
                <w:sz w:val="28"/>
                <w:szCs w:val="28"/>
              </w:rPr>
            </w:pPr>
            <w:r w:rsidRPr="008037B7">
              <w:rPr>
                <w:sz w:val="28"/>
                <w:szCs w:val="28"/>
              </w:rPr>
              <w:t>Tạo việc làm mới</w:t>
            </w:r>
          </w:p>
          <w:p w:rsidR="0078383C" w:rsidRPr="008037B7" w:rsidRDefault="0078383C" w:rsidP="006602BB">
            <w:pPr>
              <w:jc w:val="both"/>
              <w:rPr>
                <w:sz w:val="28"/>
                <w:szCs w:val="28"/>
              </w:rPr>
            </w:pPr>
            <w:r w:rsidRPr="008037B7">
              <w:rPr>
                <w:sz w:val="28"/>
                <w:szCs w:val="28"/>
              </w:rPr>
              <w:t>Lao động đi làm việc có thời hạn ở nước ngoài</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rPr>
            </w:pPr>
            <w:r w:rsidRPr="008037B7">
              <w:rPr>
                <w:sz w:val="28"/>
                <w:szCs w:val="28"/>
              </w:rPr>
              <w:t>200 lao động</w:t>
            </w:r>
          </w:p>
          <w:p w:rsidR="0078383C" w:rsidRPr="008037B7" w:rsidRDefault="0078383C" w:rsidP="006602BB">
            <w:pPr>
              <w:autoSpaceDE w:val="0"/>
              <w:autoSpaceDN w:val="0"/>
              <w:adjustRightInd w:val="0"/>
              <w:jc w:val="center"/>
              <w:rPr>
                <w:sz w:val="28"/>
                <w:szCs w:val="28"/>
              </w:rPr>
            </w:pPr>
            <w:r w:rsidRPr="008037B7">
              <w:rPr>
                <w:sz w:val="28"/>
                <w:szCs w:val="28"/>
              </w:rPr>
              <w:t>35,05%</w:t>
            </w:r>
          </w:p>
          <w:p w:rsidR="0078383C" w:rsidRPr="008037B7" w:rsidRDefault="0078383C" w:rsidP="006602BB">
            <w:pPr>
              <w:autoSpaceDE w:val="0"/>
              <w:autoSpaceDN w:val="0"/>
              <w:adjustRightInd w:val="0"/>
              <w:jc w:val="center"/>
              <w:rPr>
                <w:sz w:val="28"/>
                <w:szCs w:val="28"/>
              </w:rPr>
            </w:pPr>
            <w:r w:rsidRPr="008037B7">
              <w:rPr>
                <w:sz w:val="28"/>
                <w:szCs w:val="28"/>
              </w:rPr>
              <w:t>500 lao động</w:t>
            </w:r>
          </w:p>
          <w:p w:rsidR="0078383C" w:rsidRPr="008037B7" w:rsidRDefault="0078383C" w:rsidP="006602BB">
            <w:pPr>
              <w:autoSpaceDE w:val="0"/>
              <w:autoSpaceDN w:val="0"/>
              <w:adjustRightInd w:val="0"/>
              <w:jc w:val="center"/>
              <w:rPr>
                <w:sz w:val="28"/>
                <w:szCs w:val="28"/>
              </w:rPr>
            </w:pPr>
            <w:r w:rsidRPr="008037B7">
              <w:rPr>
                <w:sz w:val="28"/>
                <w:szCs w:val="28"/>
              </w:rPr>
              <w:t>15 lao động</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rPr>
                <w:sz w:val="28"/>
                <w:szCs w:val="28"/>
              </w:rPr>
            </w:pPr>
            <w:r w:rsidRPr="008037B7">
              <w:rPr>
                <w:sz w:val="28"/>
                <w:szCs w:val="28"/>
              </w:rPr>
              <w:t xml:space="preserve">Giảm  số hộ nghèo </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rPr>
            </w:pPr>
            <w:r w:rsidRPr="008037B7">
              <w:rPr>
                <w:sz w:val="28"/>
                <w:szCs w:val="28"/>
              </w:rPr>
              <w:t xml:space="preserve">4,5 - 05% </w:t>
            </w:r>
          </w:p>
          <w:p w:rsidR="0078383C" w:rsidRPr="008037B7" w:rsidRDefault="0078383C" w:rsidP="006602BB">
            <w:pPr>
              <w:autoSpaceDE w:val="0"/>
              <w:autoSpaceDN w:val="0"/>
              <w:adjustRightInd w:val="0"/>
              <w:jc w:val="center"/>
              <w:rPr>
                <w:sz w:val="28"/>
                <w:szCs w:val="28"/>
              </w:rPr>
            </w:pPr>
            <w:r w:rsidRPr="008037B7">
              <w:rPr>
                <w:sz w:val="28"/>
                <w:szCs w:val="28"/>
              </w:rPr>
              <w:t>(</w:t>
            </w:r>
            <w:r w:rsidRPr="008037B7">
              <w:rPr>
                <w:i/>
                <w:sz w:val="28"/>
                <w:szCs w:val="28"/>
              </w:rPr>
              <w:t>giảm 320 - 360 hộ</w:t>
            </w:r>
            <w:r w:rsidRPr="008037B7">
              <w:rPr>
                <w:sz w:val="28"/>
                <w:szCs w:val="28"/>
              </w:rPr>
              <w:t>)</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xml:space="preserve">- Tỷ lệ tăng dân số tự nhiên </w:t>
            </w:r>
          </w:p>
          <w:p w:rsidR="0078383C" w:rsidRPr="008037B7" w:rsidRDefault="0078383C" w:rsidP="006602BB">
            <w:pPr>
              <w:jc w:val="both"/>
              <w:rPr>
                <w:sz w:val="28"/>
                <w:szCs w:val="28"/>
              </w:rPr>
            </w:pPr>
            <w:r w:rsidRPr="008037B7">
              <w:rPr>
                <w:sz w:val="28"/>
                <w:szCs w:val="28"/>
              </w:rPr>
              <w:t xml:space="preserve">- Tỷ lệ suy dinh dưỡng trẻ em &lt; 05 tuổi xuống </w:t>
            </w:r>
          </w:p>
          <w:p w:rsidR="0078383C" w:rsidRPr="008037B7" w:rsidRDefault="0078383C" w:rsidP="006602BB">
            <w:pPr>
              <w:jc w:val="both"/>
              <w:rPr>
                <w:color w:val="000000"/>
                <w:sz w:val="28"/>
                <w:szCs w:val="28"/>
              </w:rPr>
            </w:pPr>
            <w:r w:rsidRPr="008037B7">
              <w:rPr>
                <w:sz w:val="28"/>
                <w:szCs w:val="28"/>
              </w:rPr>
              <w:t>- Trạm y tế đạt tiêu chí quốc gia</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&lt; 12‰.</w:t>
            </w:r>
          </w:p>
          <w:p w:rsidR="0078383C" w:rsidRPr="008037B7" w:rsidRDefault="0078383C" w:rsidP="006602BB">
            <w:pPr>
              <w:autoSpaceDE w:val="0"/>
              <w:autoSpaceDN w:val="0"/>
              <w:adjustRightInd w:val="0"/>
              <w:jc w:val="center"/>
              <w:rPr>
                <w:sz w:val="28"/>
                <w:szCs w:val="28"/>
              </w:rPr>
            </w:pPr>
            <w:r w:rsidRPr="008037B7">
              <w:rPr>
                <w:sz w:val="28"/>
                <w:szCs w:val="28"/>
              </w:rPr>
              <w:t>&lt; 12%.</w:t>
            </w:r>
          </w:p>
          <w:p w:rsidR="0078383C" w:rsidRPr="008037B7" w:rsidRDefault="0078383C" w:rsidP="006602BB">
            <w:pPr>
              <w:autoSpaceDE w:val="0"/>
              <w:autoSpaceDN w:val="0"/>
              <w:adjustRightInd w:val="0"/>
              <w:jc w:val="center"/>
              <w:rPr>
                <w:sz w:val="28"/>
                <w:szCs w:val="28"/>
              </w:rPr>
            </w:pPr>
            <w:r w:rsidRPr="008037B7">
              <w:rPr>
                <w:sz w:val="28"/>
                <w:szCs w:val="28"/>
              </w:rPr>
              <w:t>02 trạm</w:t>
            </w:r>
          </w:p>
        </w:tc>
        <w:tc>
          <w:tcPr>
            <w:tcW w:w="2141" w:type="dxa"/>
            <w:tcBorders>
              <w:top w:val="single" w:sz="3" w:space="0" w:color="000000"/>
              <w:left w:val="single" w:sz="3" w:space="0" w:color="000000"/>
              <w:bottom w:val="single" w:sz="3" w:space="0" w:color="000000"/>
              <w:right w:val="single" w:sz="3" w:space="0" w:color="000000"/>
            </w:tcBorders>
          </w:tcPr>
          <w:p w:rsidR="0078383C" w:rsidRDefault="0078383C" w:rsidP="006602BB">
            <w:pPr>
              <w:autoSpaceDE w:val="0"/>
              <w:autoSpaceDN w:val="0"/>
              <w:adjustRightInd w:val="0"/>
              <w:jc w:val="center"/>
              <w:rPr>
                <w:sz w:val="28"/>
                <w:szCs w:val="28"/>
                <w:lang w:val="en"/>
              </w:rPr>
            </w:pPr>
          </w:p>
          <w:p w:rsidR="00297F4C" w:rsidRPr="008037B7" w:rsidRDefault="00297F4C" w:rsidP="006602BB">
            <w:pPr>
              <w:autoSpaceDE w:val="0"/>
              <w:autoSpaceDN w:val="0"/>
              <w:adjustRightInd w:val="0"/>
              <w:jc w:val="center"/>
              <w:rPr>
                <w:sz w:val="28"/>
                <w:szCs w:val="28"/>
                <w:lang w:val="en"/>
              </w:rPr>
            </w:pPr>
            <w:r>
              <w:rPr>
                <w:sz w:val="28"/>
                <w:szCs w:val="28"/>
                <w:lang w:val="en"/>
              </w:rPr>
              <w:t>14,14%</w:t>
            </w:r>
          </w:p>
        </w:tc>
        <w:tc>
          <w:tcPr>
            <w:tcW w:w="99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lang w:val="en-US"/>
              </w:rPr>
            </w:pPr>
            <w:r w:rsidRPr="008037B7">
              <w:rPr>
                <w:sz w:val="28"/>
                <w:szCs w:val="28"/>
                <w:lang w:val="en-US"/>
              </w:rPr>
              <w:t xml:space="preserve">- </w:t>
            </w:r>
            <w:r w:rsidRPr="008037B7">
              <w:rPr>
                <w:sz w:val="28"/>
                <w:szCs w:val="28"/>
              </w:rPr>
              <w:t>Thu hút khách du lịch</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 30.000 khách</w:t>
            </w:r>
          </w:p>
        </w:tc>
        <w:tc>
          <w:tcPr>
            <w:tcW w:w="214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6.000</w:t>
            </w:r>
          </w:p>
        </w:tc>
        <w:tc>
          <w:tcPr>
            <w:tcW w:w="99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20</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lang w:val="en-US"/>
              </w:rPr>
              <w:t xml:space="preserve">- </w:t>
            </w:r>
            <w:r w:rsidRPr="008037B7">
              <w:rPr>
                <w:sz w:val="28"/>
                <w:szCs w:val="28"/>
              </w:rPr>
              <w:t xml:space="preserve">Trung tâm 02 VH-TT xã </w:t>
            </w:r>
          </w:p>
          <w:p w:rsidR="0078383C" w:rsidRPr="008037B7" w:rsidRDefault="0078383C" w:rsidP="006602BB">
            <w:pPr>
              <w:jc w:val="both"/>
              <w:rPr>
                <w:sz w:val="28"/>
                <w:szCs w:val="28"/>
              </w:rPr>
            </w:pPr>
            <w:r w:rsidRPr="008037B7">
              <w:rPr>
                <w:sz w:val="28"/>
                <w:szCs w:val="28"/>
                <w:lang w:val="en-US"/>
              </w:rPr>
              <w:t xml:space="preserve">- </w:t>
            </w:r>
            <w:r w:rsidRPr="008037B7">
              <w:rPr>
                <w:sz w:val="28"/>
                <w:szCs w:val="28"/>
              </w:rPr>
              <w:t>Nhà văn hóa đạt chuẩn</w:t>
            </w:r>
          </w:p>
          <w:p w:rsidR="0078383C" w:rsidRPr="008037B7" w:rsidRDefault="0078383C" w:rsidP="006602BB">
            <w:pPr>
              <w:jc w:val="both"/>
              <w:rPr>
                <w:sz w:val="28"/>
                <w:szCs w:val="28"/>
              </w:rPr>
            </w:pPr>
            <w:r w:rsidRPr="008037B7">
              <w:rPr>
                <w:sz w:val="28"/>
                <w:szCs w:val="28"/>
                <w:lang w:val="en-US"/>
              </w:rPr>
              <w:t xml:space="preserve">- </w:t>
            </w:r>
            <w:r w:rsidRPr="008037B7">
              <w:rPr>
                <w:sz w:val="28"/>
                <w:szCs w:val="28"/>
              </w:rPr>
              <w:t>Tỷ lệ Khu dân cư có nhà sinh hoạt cộng đồng</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rPr>
            </w:pPr>
            <w:r w:rsidRPr="008037B7">
              <w:rPr>
                <w:sz w:val="28"/>
                <w:szCs w:val="28"/>
              </w:rPr>
              <w:t>02</w:t>
            </w:r>
          </w:p>
          <w:p w:rsidR="0078383C" w:rsidRPr="008037B7" w:rsidRDefault="0078383C" w:rsidP="006602BB">
            <w:pPr>
              <w:autoSpaceDE w:val="0"/>
              <w:autoSpaceDN w:val="0"/>
              <w:adjustRightInd w:val="0"/>
              <w:jc w:val="center"/>
              <w:rPr>
                <w:sz w:val="28"/>
                <w:szCs w:val="28"/>
              </w:rPr>
            </w:pPr>
            <w:r w:rsidRPr="008037B7">
              <w:rPr>
                <w:sz w:val="28"/>
                <w:szCs w:val="28"/>
              </w:rPr>
              <w:t>02</w:t>
            </w:r>
          </w:p>
          <w:p w:rsidR="0078383C" w:rsidRPr="008037B7" w:rsidRDefault="0078383C" w:rsidP="006602BB">
            <w:pPr>
              <w:autoSpaceDE w:val="0"/>
              <w:autoSpaceDN w:val="0"/>
              <w:adjustRightInd w:val="0"/>
              <w:jc w:val="center"/>
              <w:rPr>
                <w:sz w:val="28"/>
                <w:szCs w:val="28"/>
              </w:rPr>
            </w:pPr>
            <w:r w:rsidRPr="008037B7">
              <w:rPr>
                <w:sz w:val="28"/>
                <w:szCs w:val="28"/>
              </w:rPr>
              <w:t>50%</w:t>
            </w:r>
          </w:p>
        </w:tc>
        <w:tc>
          <w:tcPr>
            <w:tcW w:w="214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67%</w:t>
            </w:r>
          </w:p>
        </w:tc>
        <w:tc>
          <w:tcPr>
            <w:tcW w:w="991"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p w:rsidR="0078383C" w:rsidRPr="008037B7" w:rsidRDefault="0078383C" w:rsidP="006602BB">
            <w:pPr>
              <w:autoSpaceDE w:val="0"/>
              <w:autoSpaceDN w:val="0"/>
              <w:adjustRightInd w:val="0"/>
              <w:jc w:val="center"/>
              <w:rPr>
                <w:sz w:val="28"/>
                <w:szCs w:val="28"/>
                <w:lang w:val="en"/>
              </w:rPr>
            </w:pPr>
            <w:r w:rsidRPr="008037B7">
              <w:rPr>
                <w:sz w:val="28"/>
                <w:szCs w:val="28"/>
                <w:lang w:val="en"/>
              </w:rPr>
              <w:t>0</w:t>
            </w:r>
          </w:p>
          <w:p w:rsidR="0078383C" w:rsidRPr="008037B7" w:rsidRDefault="0078383C" w:rsidP="006602BB">
            <w:pPr>
              <w:autoSpaceDE w:val="0"/>
              <w:autoSpaceDN w:val="0"/>
              <w:adjustRightInd w:val="0"/>
              <w:jc w:val="center"/>
              <w:rPr>
                <w:sz w:val="28"/>
                <w:szCs w:val="28"/>
                <w:lang w:val="en"/>
              </w:rPr>
            </w:pPr>
          </w:p>
        </w:tc>
      </w:tr>
      <w:tr w:rsidR="0078383C" w:rsidRPr="008037B7" w:rsidTr="00904196">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ind w:firstLine="25"/>
              <w:rPr>
                <w:sz w:val="28"/>
                <w:szCs w:val="28"/>
              </w:rPr>
            </w:pPr>
            <w:r w:rsidRPr="008037B7">
              <w:rPr>
                <w:sz w:val="28"/>
                <w:szCs w:val="28"/>
              </w:rPr>
              <w:t xml:space="preserve">- Thực hiện đảm bảo công tác phổ cập giáo dục Mầm non trẻ 5 tuổi; </w:t>
            </w:r>
          </w:p>
          <w:p w:rsidR="0078383C" w:rsidRPr="008037B7" w:rsidRDefault="0078383C" w:rsidP="006602BB">
            <w:pPr>
              <w:autoSpaceDE w:val="0"/>
              <w:autoSpaceDN w:val="0"/>
              <w:adjustRightInd w:val="0"/>
              <w:jc w:val="both"/>
              <w:rPr>
                <w:sz w:val="28"/>
                <w:szCs w:val="28"/>
                <w:lang w:val="en"/>
              </w:rPr>
            </w:pPr>
            <w:r w:rsidRPr="008037B7">
              <w:rPr>
                <w:sz w:val="28"/>
                <w:szCs w:val="28"/>
              </w:rPr>
              <w:t>- Phổ cập giáo dục (</w:t>
            </w:r>
            <w:r w:rsidRPr="008037B7">
              <w:rPr>
                <w:i/>
                <w:sz w:val="28"/>
                <w:szCs w:val="28"/>
              </w:rPr>
              <w:t>Tiểu học mức độ 3; THCS đạt mức độ 2; Xóa mù chữ mức độ 1</w:t>
            </w:r>
            <w:r w:rsidRPr="008037B7">
              <w:rPr>
                <w:sz w:val="28"/>
                <w:szCs w:val="28"/>
              </w:rPr>
              <w:t>)</w:t>
            </w:r>
          </w:p>
          <w:p w:rsidR="0078383C" w:rsidRPr="008037B7" w:rsidRDefault="0078383C" w:rsidP="006602BB">
            <w:pPr>
              <w:ind w:firstLine="25"/>
              <w:rPr>
                <w:sz w:val="28"/>
                <w:szCs w:val="28"/>
              </w:rPr>
            </w:pPr>
            <w:r w:rsidRPr="008037B7">
              <w:rPr>
                <w:sz w:val="28"/>
                <w:szCs w:val="28"/>
              </w:rPr>
              <w:t xml:space="preserve">- Học sinh 6 tuổi vào lớp 1 đạt </w:t>
            </w:r>
          </w:p>
          <w:p w:rsidR="0078383C" w:rsidRPr="008037B7" w:rsidRDefault="0078383C" w:rsidP="006602BB">
            <w:pPr>
              <w:ind w:firstLine="25"/>
              <w:rPr>
                <w:sz w:val="28"/>
                <w:szCs w:val="28"/>
              </w:rPr>
            </w:pPr>
            <w:r w:rsidRPr="008037B7">
              <w:rPr>
                <w:sz w:val="28"/>
                <w:szCs w:val="28"/>
              </w:rPr>
              <w:t xml:space="preserve">- HS hoàn thành chương trình tiểu học vào lớp 6. </w:t>
            </w:r>
          </w:p>
          <w:p w:rsidR="0078383C" w:rsidRPr="008037B7" w:rsidRDefault="00F57558" w:rsidP="006602BB">
            <w:pPr>
              <w:ind w:firstLine="25"/>
              <w:rPr>
                <w:sz w:val="28"/>
                <w:szCs w:val="28"/>
              </w:rPr>
            </w:pPr>
            <w:r>
              <w:rPr>
                <w:sz w:val="28"/>
                <w:szCs w:val="28"/>
              </w:rPr>
              <w:t xml:space="preserve">- Xây dựng </w:t>
            </w:r>
            <w:r w:rsidR="0078383C" w:rsidRPr="008037B7">
              <w:rPr>
                <w:sz w:val="28"/>
                <w:szCs w:val="28"/>
              </w:rPr>
              <w:t>trường đạt chuẩn quốc gia.</w:t>
            </w:r>
          </w:p>
        </w:tc>
        <w:tc>
          <w:tcPr>
            <w:tcW w:w="2872" w:type="dxa"/>
            <w:tcBorders>
              <w:top w:val="single" w:sz="3" w:space="0" w:color="000000"/>
              <w:left w:val="single" w:sz="3" w:space="0" w:color="000000"/>
              <w:bottom w:val="single" w:sz="3" w:space="0" w:color="000000"/>
              <w:right w:val="single" w:sz="3" w:space="0" w:color="000000"/>
            </w:tcBorders>
          </w:tcPr>
          <w:p w:rsidR="0078383C" w:rsidRDefault="0078383C" w:rsidP="006602BB">
            <w:pPr>
              <w:autoSpaceDE w:val="0"/>
              <w:autoSpaceDN w:val="0"/>
              <w:adjustRightInd w:val="0"/>
              <w:jc w:val="center"/>
              <w:rPr>
                <w:sz w:val="28"/>
                <w:szCs w:val="28"/>
                <w:lang w:val="en-US"/>
              </w:rPr>
            </w:pPr>
          </w:p>
          <w:p w:rsidR="00BC1F40" w:rsidRDefault="00BC1F40" w:rsidP="006602BB">
            <w:pPr>
              <w:autoSpaceDE w:val="0"/>
              <w:autoSpaceDN w:val="0"/>
              <w:adjustRightInd w:val="0"/>
              <w:jc w:val="center"/>
              <w:rPr>
                <w:sz w:val="28"/>
                <w:szCs w:val="28"/>
                <w:lang w:val="en-US"/>
              </w:rPr>
            </w:pPr>
          </w:p>
          <w:p w:rsidR="00BC1F40" w:rsidRDefault="00BC1F40" w:rsidP="006602BB">
            <w:pPr>
              <w:autoSpaceDE w:val="0"/>
              <w:autoSpaceDN w:val="0"/>
              <w:adjustRightInd w:val="0"/>
              <w:jc w:val="center"/>
              <w:rPr>
                <w:sz w:val="28"/>
                <w:szCs w:val="28"/>
                <w:lang w:val="en-US"/>
              </w:rPr>
            </w:pPr>
          </w:p>
          <w:p w:rsidR="00BC1F40" w:rsidRPr="00BC1F40" w:rsidRDefault="00BC1F40" w:rsidP="006602BB">
            <w:pPr>
              <w:autoSpaceDE w:val="0"/>
              <w:autoSpaceDN w:val="0"/>
              <w:adjustRightInd w:val="0"/>
              <w:jc w:val="center"/>
              <w:rPr>
                <w:sz w:val="28"/>
                <w:szCs w:val="28"/>
                <w:lang w:val="en-US"/>
              </w:rPr>
            </w:pPr>
          </w:p>
          <w:p w:rsidR="0078383C" w:rsidRPr="008037B7" w:rsidRDefault="0078383C" w:rsidP="006602BB">
            <w:pPr>
              <w:autoSpaceDE w:val="0"/>
              <w:autoSpaceDN w:val="0"/>
              <w:adjustRightInd w:val="0"/>
              <w:jc w:val="center"/>
              <w:rPr>
                <w:sz w:val="28"/>
                <w:szCs w:val="28"/>
              </w:rPr>
            </w:pPr>
            <w:r w:rsidRPr="008037B7">
              <w:rPr>
                <w:sz w:val="28"/>
                <w:szCs w:val="28"/>
              </w:rPr>
              <w:t>98%-100%</w:t>
            </w:r>
          </w:p>
          <w:p w:rsidR="0078383C" w:rsidRPr="008037B7" w:rsidRDefault="0078383C" w:rsidP="006602BB">
            <w:pPr>
              <w:autoSpaceDE w:val="0"/>
              <w:autoSpaceDN w:val="0"/>
              <w:adjustRightInd w:val="0"/>
              <w:jc w:val="center"/>
              <w:rPr>
                <w:sz w:val="28"/>
                <w:szCs w:val="28"/>
              </w:rPr>
            </w:pPr>
            <w:r w:rsidRPr="008037B7">
              <w:rPr>
                <w:sz w:val="28"/>
                <w:szCs w:val="28"/>
              </w:rPr>
              <w:t>≥ 98%</w:t>
            </w:r>
          </w:p>
          <w:p w:rsidR="0078383C" w:rsidRPr="008037B7" w:rsidRDefault="0078383C" w:rsidP="006602BB">
            <w:pPr>
              <w:autoSpaceDE w:val="0"/>
              <w:autoSpaceDN w:val="0"/>
              <w:adjustRightInd w:val="0"/>
              <w:jc w:val="center"/>
              <w:rPr>
                <w:sz w:val="28"/>
                <w:szCs w:val="28"/>
              </w:rPr>
            </w:pPr>
            <w:r w:rsidRPr="008037B7">
              <w:rPr>
                <w:sz w:val="28"/>
                <w:szCs w:val="28"/>
              </w:rPr>
              <w:t>03 trường</w:t>
            </w:r>
          </w:p>
        </w:tc>
        <w:tc>
          <w:tcPr>
            <w:tcW w:w="2141" w:type="dxa"/>
            <w:tcBorders>
              <w:top w:val="single" w:sz="3" w:space="0" w:color="000000"/>
              <w:left w:val="single" w:sz="3" w:space="0" w:color="000000"/>
              <w:bottom w:val="single" w:sz="3" w:space="0" w:color="000000"/>
              <w:right w:val="single" w:sz="3" w:space="0" w:color="000000"/>
            </w:tcBorders>
          </w:tcPr>
          <w:p w:rsidR="00904196" w:rsidRDefault="00904196" w:rsidP="006602BB">
            <w:pPr>
              <w:autoSpaceDE w:val="0"/>
              <w:autoSpaceDN w:val="0"/>
              <w:adjustRightInd w:val="0"/>
              <w:jc w:val="center"/>
              <w:rPr>
                <w:sz w:val="28"/>
                <w:szCs w:val="28"/>
                <w:lang w:val="en"/>
              </w:rPr>
            </w:pPr>
            <w:r>
              <w:rPr>
                <w:sz w:val="28"/>
                <w:szCs w:val="28"/>
                <w:lang w:val="en"/>
              </w:rPr>
              <w:t>Đạt</w:t>
            </w:r>
          </w:p>
          <w:p w:rsidR="00904196" w:rsidRDefault="00904196" w:rsidP="006602BB">
            <w:pPr>
              <w:autoSpaceDE w:val="0"/>
              <w:autoSpaceDN w:val="0"/>
              <w:adjustRightInd w:val="0"/>
              <w:jc w:val="center"/>
              <w:rPr>
                <w:sz w:val="28"/>
                <w:szCs w:val="28"/>
                <w:lang w:val="en"/>
              </w:rPr>
            </w:pPr>
          </w:p>
          <w:p w:rsidR="00904196" w:rsidRDefault="00904196" w:rsidP="006602BB">
            <w:pPr>
              <w:autoSpaceDE w:val="0"/>
              <w:autoSpaceDN w:val="0"/>
              <w:adjustRightInd w:val="0"/>
              <w:jc w:val="center"/>
              <w:rPr>
                <w:sz w:val="28"/>
                <w:szCs w:val="28"/>
                <w:lang w:val="en"/>
              </w:rPr>
            </w:pPr>
            <w:r>
              <w:rPr>
                <w:sz w:val="28"/>
                <w:szCs w:val="28"/>
                <w:lang w:val="en"/>
              </w:rPr>
              <w:t>Đạt</w:t>
            </w:r>
          </w:p>
          <w:p w:rsidR="00947F97" w:rsidRDefault="00947F97" w:rsidP="006602BB">
            <w:pPr>
              <w:autoSpaceDE w:val="0"/>
              <w:autoSpaceDN w:val="0"/>
              <w:adjustRightInd w:val="0"/>
              <w:jc w:val="center"/>
              <w:rPr>
                <w:sz w:val="28"/>
                <w:szCs w:val="28"/>
                <w:lang w:val="en"/>
              </w:rPr>
            </w:pPr>
          </w:p>
          <w:p w:rsidR="00947F97" w:rsidRDefault="00947F97" w:rsidP="006602BB">
            <w:pPr>
              <w:autoSpaceDE w:val="0"/>
              <w:autoSpaceDN w:val="0"/>
              <w:adjustRightInd w:val="0"/>
              <w:jc w:val="center"/>
              <w:rPr>
                <w:sz w:val="28"/>
                <w:szCs w:val="28"/>
                <w:lang w:val="en"/>
              </w:rPr>
            </w:pPr>
            <w:r>
              <w:rPr>
                <w:sz w:val="28"/>
                <w:szCs w:val="28"/>
                <w:lang w:val="en"/>
              </w:rPr>
              <w:t>830</w:t>
            </w:r>
          </w:p>
          <w:p w:rsidR="00947F97" w:rsidRDefault="00947F97" w:rsidP="006602BB">
            <w:pPr>
              <w:autoSpaceDE w:val="0"/>
              <w:autoSpaceDN w:val="0"/>
              <w:adjustRightInd w:val="0"/>
              <w:jc w:val="center"/>
              <w:rPr>
                <w:sz w:val="28"/>
                <w:szCs w:val="28"/>
                <w:lang w:val="en"/>
              </w:rPr>
            </w:pPr>
            <w:r>
              <w:rPr>
                <w:sz w:val="28"/>
                <w:szCs w:val="28"/>
                <w:lang w:val="en"/>
              </w:rPr>
              <w:t>747</w:t>
            </w:r>
          </w:p>
          <w:p w:rsidR="00947F97" w:rsidRPr="008037B7" w:rsidRDefault="00947F97" w:rsidP="006602BB">
            <w:pPr>
              <w:autoSpaceDE w:val="0"/>
              <w:autoSpaceDN w:val="0"/>
              <w:adjustRightInd w:val="0"/>
              <w:jc w:val="center"/>
              <w:rPr>
                <w:sz w:val="28"/>
                <w:szCs w:val="28"/>
                <w:lang w:val="en"/>
              </w:rPr>
            </w:pPr>
            <w:r>
              <w:rPr>
                <w:sz w:val="28"/>
                <w:szCs w:val="28"/>
                <w:lang w:val="en"/>
              </w:rPr>
              <w:t>3</w:t>
            </w:r>
          </w:p>
        </w:tc>
        <w:tc>
          <w:tcPr>
            <w:tcW w:w="991" w:type="dxa"/>
            <w:tcBorders>
              <w:top w:val="single" w:sz="3" w:space="0" w:color="000000"/>
              <w:left w:val="single" w:sz="3" w:space="0" w:color="000000"/>
              <w:bottom w:val="single" w:sz="3" w:space="0" w:color="000000"/>
              <w:right w:val="single" w:sz="3" w:space="0" w:color="000000"/>
            </w:tcBorders>
          </w:tcPr>
          <w:p w:rsidR="00904196" w:rsidRPr="00301FCC" w:rsidRDefault="00904196" w:rsidP="006602BB">
            <w:pPr>
              <w:autoSpaceDE w:val="0"/>
              <w:autoSpaceDN w:val="0"/>
              <w:adjustRightInd w:val="0"/>
              <w:jc w:val="center"/>
              <w:rPr>
                <w:sz w:val="28"/>
                <w:szCs w:val="28"/>
                <w:lang w:val="en-US"/>
              </w:rPr>
            </w:pPr>
            <w:r>
              <w:rPr>
                <w:sz w:val="28"/>
                <w:szCs w:val="28"/>
                <w:lang w:val="en-US"/>
              </w:rPr>
              <w:t>100</w:t>
            </w:r>
          </w:p>
          <w:p w:rsidR="00904196" w:rsidRPr="008037B7" w:rsidRDefault="00904196" w:rsidP="006602BB">
            <w:pPr>
              <w:autoSpaceDE w:val="0"/>
              <w:autoSpaceDN w:val="0"/>
              <w:adjustRightInd w:val="0"/>
              <w:jc w:val="center"/>
              <w:rPr>
                <w:sz w:val="28"/>
                <w:szCs w:val="28"/>
              </w:rPr>
            </w:pPr>
          </w:p>
          <w:p w:rsidR="00904196" w:rsidRPr="00BC1F40" w:rsidRDefault="00904196" w:rsidP="006602BB">
            <w:pPr>
              <w:autoSpaceDE w:val="0"/>
              <w:autoSpaceDN w:val="0"/>
              <w:adjustRightInd w:val="0"/>
              <w:jc w:val="center"/>
              <w:rPr>
                <w:sz w:val="28"/>
                <w:szCs w:val="28"/>
                <w:lang w:val="en-US"/>
              </w:rPr>
            </w:pPr>
            <w:r>
              <w:rPr>
                <w:sz w:val="28"/>
                <w:szCs w:val="28"/>
                <w:lang w:val="en-US"/>
              </w:rPr>
              <w:t>100</w:t>
            </w:r>
          </w:p>
          <w:p w:rsidR="00904196" w:rsidRDefault="00904196" w:rsidP="006602BB">
            <w:pPr>
              <w:autoSpaceDE w:val="0"/>
              <w:autoSpaceDN w:val="0"/>
              <w:adjustRightInd w:val="0"/>
              <w:jc w:val="center"/>
              <w:rPr>
                <w:sz w:val="28"/>
                <w:szCs w:val="28"/>
                <w:lang w:val="en"/>
              </w:rPr>
            </w:pPr>
          </w:p>
          <w:p w:rsidR="00904196" w:rsidRDefault="00904196" w:rsidP="006602BB">
            <w:pPr>
              <w:autoSpaceDE w:val="0"/>
              <w:autoSpaceDN w:val="0"/>
              <w:adjustRightInd w:val="0"/>
              <w:jc w:val="center"/>
              <w:rPr>
                <w:sz w:val="28"/>
                <w:szCs w:val="28"/>
                <w:lang w:val="en"/>
              </w:rPr>
            </w:pPr>
            <w:r>
              <w:rPr>
                <w:sz w:val="28"/>
                <w:szCs w:val="28"/>
                <w:lang w:val="en"/>
              </w:rPr>
              <w:t>100</w:t>
            </w:r>
          </w:p>
          <w:p w:rsidR="0078383C" w:rsidRDefault="00904196" w:rsidP="006602BB">
            <w:pPr>
              <w:autoSpaceDE w:val="0"/>
              <w:autoSpaceDN w:val="0"/>
              <w:adjustRightInd w:val="0"/>
              <w:jc w:val="center"/>
              <w:rPr>
                <w:sz w:val="28"/>
                <w:szCs w:val="28"/>
                <w:lang w:val="en"/>
              </w:rPr>
            </w:pPr>
            <w:r>
              <w:rPr>
                <w:sz w:val="28"/>
                <w:szCs w:val="28"/>
                <w:lang w:val="en"/>
              </w:rPr>
              <w:t>100</w:t>
            </w:r>
          </w:p>
          <w:p w:rsidR="00947F97" w:rsidRPr="008037B7" w:rsidRDefault="00947F97" w:rsidP="006602BB">
            <w:pPr>
              <w:autoSpaceDE w:val="0"/>
              <w:autoSpaceDN w:val="0"/>
              <w:adjustRightInd w:val="0"/>
              <w:jc w:val="center"/>
              <w:rPr>
                <w:sz w:val="28"/>
                <w:szCs w:val="28"/>
                <w:lang w:val="en"/>
              </w:rPr>
            </w:pPr>
            <w:r>
              <w:rPr>
                <w:sz w:val="28"/>
                <w:szCs w:val="28"/>
                <w:lang w:val="en"/>
              </w:rPr>
              <w:t>100</w:t>
            </w:r>
          </w:p>
        </w:tc>
      </w:tr>
      <w:tr w:rsidR="0078383C" w:rsidRPr="008037B7" w:rsidTr="008037B7">
        <w:trPr>
          <w:trHeight w:val="1"/>
          <w:jc w:val="center"/>
        </w:trPr>
        <w:tc>
          <w:tcPr>
            <w:tcW w:w="12924" w:type="dxa"/>
            <w:gridSpan w:val="5"/>
            <w:tcBorders>
              <w:top w:val="single" w:sz="3" w:space="0" w:color="000000"/>
              <w:left w:val="single" w:sz="3" w:space="0" w:color="000000"/>
              <w:bottom w:val="single" w:sz="3" w:space="0" w:color="000000"/>
              <w:right w:val="single" w:sz="3" w:space="0" w:color="000000"/>
            </w:tcBorders>
            <w:vAlign w:val="center"/>
          </w:tcPr>
          <w:p w:rsidR="0078383C" w:rsidRPr="00904196" w:rsidRDefault="0078383C" w:rsidP="006602BB">
            <w:pPr>
              <w:autoSpaceDE w:val="0"/>
              <w:autoSpaceDN w:val="0"/>
              <w:adjustRightInd w:val="0"/>
              <w:jc w:val="both"/>
              <w:rPr>
                <w:sz w:val="28"/>
                <w:szCs w:val="28"/>
                <w:lang w:val="en-US"/>
              </w:rPr>
            </w:pPr>
            <w:r w:rsidRPr="008037B7">
              <w:rPr>
                <w:b/>
                <w:color w:val="000000"/>
                <w:sz w:val="28"/>
                <w:szCs w:val="28"/>
                <w:lang w:eastAsia="x-none"/>
              </w:rPr>
              <w:t>3- Chỉ tiêu xây dựng Đảng; quốc phòng, an ninh</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Phát triển đảng từ  đảng viên mới</w:t>
            </w:r>
          </w:p>
        </w:tc>
        <w:tc>
          <w:tcPr>
            <w:tcW w:w="2872"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85</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20</w:t>
            </w: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r w:rsidRPr="008037B7">
              <w:rPr>
                <w:sz w:val="28"/>
                <w:szCs w:val="28"/>
                <w:lang w:val="en"/>
              </w:rPr>
              <w:t>23,5</w:t>
            </w:r>
          </w:p>
        </w:tc>
      </w:tr>
      <w:tr w:rsidR="0078383C" w:rsidRPr="008037B7" w:rsidTr="008037B7">
        <w:trPr>
          <w:trHeight w:val="1"/>
          <w:jc w:val="center"/>
        </w:trPr>
        <w:tc>
          <w:tcPr>
            <w:tcW w:w="646"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pStyle w:val="ListParagraph"/>
              <w:numPr>
                <w:ilvl w:val="0"/>
                <w:numId w:val="1"/>
              </w:numPr>
              <w:autoSpaceDE w:val="0"/>
              <w:autoSpaceDN w:val="0"/>
              <w:adjustRightInd w:val="0"/>
              <w:jc w:val="both"/>
              <w:rPr>
                <w:noProof w:val="0"/>
                <w:sz w:val="28"/>
                <w:szCs w:val="28"/>
                <w:lang w:val="en"/>
              </w:rPr>
            </w:pPr>
          </w:p>
        </w:tc>
        <w:tc>
          <w:tcPr>
            <w:tcW w:w="6274"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jc w:val="both"/>
              <w:rPr>
                <w:sz w:val="28"/>
                <w:szCs w:val="28"/>
              </w:rPr>
            </w:pPr>
            <w:r w:rsidRPr="008037B7">
              <w:rPr>
                <w:sz w:val="28"/>
                <w:szCs w:val="28"/>
              </w:rPr>
              <w:t>- Tuyển quân</w:t>
            </w:r>
          </w:p>
          <w:p w:rsidR="0078383C" w:rsidRPr="008037B7" w:rsidRDefault="0078383C" w:rsidP="00026E1E">
            <w:pPr>
              <w:jc w:val="both"/>
              <w:rPr>
                <w:sz w:val="28"/>
                <w:szCs w:val="28"/>
              </w:rPr>
            </w:pPr>
            <w:r w:rsidRPr="008037B7">
              <w:rPr>
                <w:sz w:val="28"/>
                <w:szCs w:val="28"/>
              </w:rPr>
              <w:t xml:space="preserve">- Xây dựng lực lượng dân quân chất lượng cao </w:t>
            </w:r>
          </w:p>
        </w:tc>
        <w:tc>
          <w:tcPr>
            <w:tcW w:w="2872" w:type="dxa"/>
            <w:tcBorders>
              <w:top w:val="single" w:sz="3" w:space="0" w:color="000000"/>
              <w:left w:val="single" w:sz="3" w:space="0" w:color="000000"/>
              <w:bottom w:val="single" w:sz="3" w:space="0" w:color="000000"/>
              <w:right w:val="single" w:sz="3" w:space="0" w:color="000000"/>
            </w:tcBorders>
          </w:tcPr>
          <w:p w:rsidR="0078383C" w:rsidRPr="008037B7" w:rsidRDefault="0078383C" w:rsidP="006602BB">
            <w:pPr>
              <w:jc w:val="center"/>
              <w:rPr>
                <w:sz w:val="28"/>
                <w:szCs w:val="28"/>
              </w:rPr>
            </w:pPr>
            <w:r w:rsidRPr="008037B7">
              <w:rPr>
                <w:sz w:val="28"/>
                <w:szCs w:val="28"/>
              </w:rPr>
              <w:t>100% tỉnh giao</w:t>
            </w:r>
          </w:p>
          <w:p w:rsidR="0078383C" w:rsidRPr="008037B7" w:rsidRDefault="0078383C" w:rsidP="00026E1E">
            <w:pPr>
              <w:jc w:val="center"/>
              <w:rPr>
                <w:sz w:val="28"/>
                <w:szCs w:val="28"/>
              </w:rPr>
            </w:pPr>
            <w:r w:rsidRPr="008037B7">
              <w:rPr>
                <w:sz w:val="28"/>
                <w:szCs w:val="28"/>
              </w:rPr>
              <w:t>100% chỉ tiêu</w:t>
            </w:r>
          </w:p>
        </w:tc>
        <w:tc>
          <w:tcPr>
            <w:tcW w:w="214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c>
          <w:tcPr>
            <w:tcW w:w="991" w:type="dxa"/>
            <w:tcBorders>
              <w:top w:val="single" w:sz="3" w:space="0" w:color="000000"/>
              <w:left w:val="single" w:sz="3" w:space="0" w:color="000000"/>
              <w:bottom w:val="single" w:sz="3" w:space="0" w:color="000000"/>
              <w:right w:val="single" w:sz="3" w:space="0" w:color="000000"/>
            </w:tcBorders>
            <w:vAlign w:val="center"/>
          </w:tcPr>
          <w:p w:rsidR="0078383C" w:rsidRPr="008037B7" w:rsidRDefault="0078383C" w:rsidP="006602BB">
            <w:pPr>
              <w:autoSpaceDE w:val="0"/>
              <w:autoSpaceDN w:val="0"/>
              <w:adjustRightInd w:val="0"/>
              <w:jc w:val="center"/>
              <w:rPr>
                <w:sz w:val="28"/>
                <w:szCs w:val="28"/>
                <w:lang w:val="en"/>
              </w:rPr>
            </w:pPr>
          </w:p>
        </w:tc>
      </w:tr>
    </w:tbl>
    <w:p w:rsidR="003E1329" w:rsidRDefault="003E1329" w:rsidP="00893F5C">
      <w:pPr>
        <w:autoSpaceDE w:val="0"/>
        <w:autoSpaceDN w:val="0"/>
        <w:adjustRightInd w:val="0"/>
        <w:spacing w:before="120" w:after="120" w:line="312" w:lineRule="atLeast"/>
        <w:jc w:val="both"/>
        <w:rPr>
          <w:szCs w:val="28"/>
          <w:lang w:val="en"/>
        </w:rPr>
      </w:pPr>
      <w:bookmarkStart w:id="0" w:name="_GoBack"/>
      <w:bookmarkEnd w:id="0"/>
    </w:p>
    <w:sectPr w:rsidR="003E1329" w:rsidSect="003E1329">
      <w:pgSz w:w="15840" w:h="12240" w:orient="landscape"/>
      <w:pgMar w:top="1701" w:right="1418" w:bottom="851"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84F" w:rsidRDefault="00C0184F" w:rsidP="00D74F0F">
      <w:r>
        <w:separator/>
      </w:r>
    </w:p>
  </w:endnote>
  <w:endnote w:type="continuationSeparator" w:id="0">
    <w:p w:rsidR="00C0184F" w:rsidRDefault="00C0184F" w:rsidP="00D7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84F" w:rsidRDefault="00C0184F" w:rsidP="00D74F0F">
      <w:r>
        <w:separator/>
      </w:r>
    </w:p>
  </w:footnote>
  <w:footnote w:type="continuationSeparator" w:id="0">
    <w:p w:rsidR="00C0184F" w:rsidRDefault="00C0184F" w:rsidP="00D74F0F">
      <w:r>
        <w:continuationSeparator/>
      </w:r>
    </w:p>
  </w:footnote>
  <w:footnote w:id="1">
    <w:p w:rsidR="005D00CB" w:rsidRPr="004E19CF" w:rsidRDefault="005D00CB" w:rsidP="005D00CB">
      <w:pPr>
        <w:pStyle w:val="FootnoteText"/>
        <w:jc w:val="both"/>
        <w:rPr>
          <w:lang w:val="en-US"/>
        </w:rPr>
      </w:pPr>
      <w:r w:rsidRPr="004E19CF">
        <w:rPr>
          <w:rStyle w:val="FootnoteReference"/>
        </w:rPr>
        <w:footnoteRef/>
      </w:r>
      <w:r w:rsidRPr="004E19CF">
        <w:t xml:space="preserve"> </w:t>
      </w:r>
      <w:r w:rsidRPr="004E19CF">
        <w:rPr>
          <w:lang w:val="en-US"/>
        </w:rPr>
        <w:t>Hỗ trợ vốn vay ưu đãi; hướng dẫn chăn nuôi, trồng trọt phát triển sản xuất; giao chỉ tiêu cho các xã, các cơ quan ban ngành giúp hộ nghèo theo phương châm “03 cán bộ công chức giúp 01 hộ đăng ký thoát nghèo”;…</w:t>
      </w:r>
    </w:p>
  </w:footnote>
  <w:footnote w:id="2">
    <w:p w:rsidR="005D00CB" w:rsidRPr="004E19CF" w:rsidRDefault="005D00CB" w:rsidP="005D00CB">
      <w:pPr>
        <w:pStyle w:val="FootnoteText"/>
        <w:jc w:val="both"/>
        <w:rPr>
          <w:lang w:val="en-US"/>
        </w:rPr>
      </w:pPr>
      <w:r w:rsidRPr="004E19CF">
        <w:rPr>
          <w:rStyle w:val="FootnoteReference"/>
        </w:rPr>
        <w:footnoteRef/>
      </w:r>
      <w:r w:rsidRPr="004E19CF">
        <w:t xml:space="preserve"> </w:t>
      </w:r>
      <w:r w:rsidRPr="004E19CF">
        <w:rPr>
          <w:lang w:val="en-US"/>
        </w:rPr>
        <w:t>k</w:t>
      </w:r>
      <w:r w:rsidRPr="004E19CF">
        <w:t>ỷ niệm 92 năm ngày thành lập Đảng cộng sản Việt Nam (03/02/1930 – 03/02/2022); ngày giỗ tổ Hùng Vương (10/3 âm lịch), kỷ niệm 47 năm ngày giải phóng hoàn toàn miền Nam, thống nhất đất nước (30/4/1975 - 30/4/2022) và 136 năm ngày Quốc tế Lao động (01/5/1886 - 01/5/2022); tuyên truyền kỷ niệm 68 năm Ngày chiến thắng Điện Biên Phủ (7/5/1954 - 7/5/2022); kỷ niệm 110 năm Ngày sinh đồng chí Phạm Hùng (1912 - 2022); 110 năm Ngày sinh đồng chí Tô Hiệu (1912-2022); 120 năm Ngày sinh đồng chí Phan Đăng Lưu (05/5/1902 - 05/5/2022), 132 năm ngày sinh Chủ tịch Hồ Chí Minh</w:t>
      </w:r>
      <w:r>
        <w:rPr>
          <w:lang w:val="en-US"/>
        </w:rPr>
        <w:t xml:space="preserve"> </w:t>
      </w:r>
      <w:r w:rsidRPr="004E19CF">
        <w:t>(</w:t>
      </w:r>
      <w:r>
        <w:rPr>
          <w:lang w:val="en-US"/>
        </w:rPr>
        <w:t>19/5/</w:t>
      </w:r>
      <w:r>
        <w:t>1</w:t>
      </w:r>
      <w:r>
        <w:rPr>
          <w:lang w:val="en-US"/>
        </w:rPr>
        <w:t>890</w:t>
      </w:r>
      <w:r w:rsidRPr="004E19CF">
        <w:t>-</w:t>
      </w:r>
      <w:r>
        <w:rPr>
          <w:lang w:val="en-US"/>
        </w:rPr>
        <w:t xml:space="preserve"> 19/5/</w:t>
      </w:r>
      <w:r w:rsidRPr="004E19CF">
        <w:t>2022)</w:t>
      </w:r>
      <w:r w:rsidRPr="004E19CF">
        <w:rPr>
          <w:lang w:val="en-US"/>
        </w:rPr>
        <w:t>;…</w:t>
      </w:r>
    </w:p>
  </w:footnote>
  <w:footnote w:id="3">
    <w:p w:rsidR="005D00CB" w:rsidRPr="004E19CF" w:rsidRDefault="005D00CB" w:rsidP="005D00CB">
      <w:pPr>
        <w:pStyle w:val="FootnoteText"/>
        <w:jc w:val="both"/>
        <w:rPr>
          <w:lang w:val="en-US"/>
        </w:rPr>
      </w:pPr>
      <w:r w:rsidRPr="004E19CF">
        <w:rPr>
          <w:rStyle w:val="FootnoteReference"/>
        </w:rPr>
        <w:footnoteRef/>
      </w:r>
      <w:r w:rsidRPr="004E19CF">
        <w:t xml:space="preserve"> Trong đó có 02 lớp đảng viên mới với 80 học viên, 02 lớp đối tượng kết nạp đảng với 168 học viên, 01 lớp cập nhập kiến thức cho cán bộ chủ chốt cấp huyện và xã về vấn đề Tôn giáo và chính sách Tôn giáo của Đảng và Nhà nước ta, do Phó Giáo sư – Tiến sĩ Ngô Văn Minh- trưởng khoa Dân tộc và Tôn giáo, Học viện Chính trị khu vực III lên lớp với 120 học viên</w:t>
      </w:r>
    </w:p>
  </w:footnote>
  <w:footnote w:id="4">
    <w:p w:rsidR="005D00CB" w:rsidRPr="001C3591" w:rsidRDefault="005D00CB" w:rsidP="005D00CB">
      <w:pPr>
        <w:pStyle w:val="FootnoteText"/>
        <w:jc w:val="both"/>
        <w:rPr>
          <w:lang w:val="en-US"/>
        </w:rPr>
      </w:pPr>
      <w:r>
        <w:rPr>
          <w:rStyle w:val="FootnoteReference"/>
        </w:rPr>
        <w:footnoteRef/>
      </w:r>
      <w:r>
        <w:t xml:space="preserve"> </w:t>
      </w:r>
      <w:r w:rsidRPr="002A7790">
        <w:t xml:space="preserve">Thống nhất nhân sự bầu bổ sung chức vụ Phó Bí thư Chi bộ trực thuộc Đảng bộ huyện đối với 02 đồng chí và chỉ định bổ sung chi ủy viên Chi bộ đối với 02 đồng chí; thống nhất giới thiệu nhân sự bầu bổ sung ủy viên ban thường vụ Đảng ủy xã 02 đồng chí; chỉ định bổ sung ủy viên BCH đảng ủy xã 03 đồng chí; thống nhất chủ trương thực hiện quy trình giới thiệu nhân sự bầu bổ sung chức vụ ủy viên ban thường vụ, </w:t>
      </w:r>
      <w:r>
        <w:rPr>
          <w:lang w:val="en-US"/>
        </w:rPr>
        <w:t>PBT</w:t>
      </w:r>
      <w:r w:rsidRPr="002A7790">
        <w:t xml:space="preserve"> Đảng ủy xã 01 đồng chí.</w:t>
      </w:r>
      <w:r>
        <w:rPr>
          <w:lang w:val="en-US"/>
        </w:rPr>
        <w:t xml:space="preserve"> </w:t>
      </w:r>
      <w:r w:rsidRPr="001C3591">
        <w:rPr>
          <w:lang w:val="en-US"/>
        </w:rPr>
        <w:t>thống nhất hiệp y bổ nhiệm chức vụ Phó Giám đốc Trung tâm Y tế huyện đối với 01 trường hợp; thống nhất hiệp y bổ nhiệm lại cán bộ lãnh đạo, quản lý trường THPT Nam Trà My đối với 02 trường hợp; thống nhất nhân sự bầu bổ sung chức danh Phó Bí thư Chi bộ cơ sở trực thuộc Huyện ủy đối với 03 trường hợp. Thống nhất cho thuyên chuyển công tác 01 trường hợp . Thống nhất tiếp nhận 01 đồng chí công chức cấp xã thành công chức cấp huyện bố trí công tác tại Văn phòng Huyện ủy.</w:t>
      </w:r>
    </w:p>
  </w:footnote>
  <w:footnote w:id="5">
    <w:p w:rsidR="005D00CB" w:rsidRPr="005673A1" w:rsidRDefault="005D00CB" w:rsidP="005D00CB">
      <w:pPr>
        <w:pStyle w:val="FootnoteText"/>
        <w:jc w:val="both"/>
        <w:rPr>
          <w:lang w:val="en-US"/>
        </w:rPr>
      </w:pPr>
      <w:r w:rsidRPr="005673A1">
        <w:rPr>
          <w:rStyle w:val="FootnoteReference"/>
        </w:rPr>
        <w:footnoteRef/>
      </w:r>
      <w:r w:rsidRPr="005673A1">
        <w:t xml:space="preserve"> </w:t>
      </w:r>
      <w:r w:rsidRPr="005673A1">
        <w:rPr>
          <w:lang w:val="en-US"/>
        </w:rPr>
        <w:t>Quy định số 05-QĐ/HU, ngày 08/3/2022 của Ban Thường vụ Huyện ủy Quy định về công tác quy hoạch cán bộ lãnh đạo, quản lý</w:t>
      </w:r>
    </w:p>
  </w:footnote>
  <w:footnote w:id="6">
    <w:p w:rsidR="005D00CB" w:rsidRPr="005673A1" w:rsidRDefault="005D00CB" w:rsidP="005D00CB">
      <w:pPr>
        <w:pStyle w:val="FootnoteText"/>
        <w:jc w:val="both"/>
        <w:rPr>
          <w:lang w:val="en-US"/>
        </w:rPr>
      </w:pPr>
      <w:r w:rsidRPr="005673A1">
        <w:rPr>
          <w:rStyle w:val="FootnoteReference"/>
        </w:rPr>
        <w:footnoteRef/>
      </w:r>
      <w:r w:rsidRPr="005673A1">
        <w:t xml:space="preserve"> </w:t>
      </w:r>
      <w:r w:rsidRPr="005673A1">
        <w:rPr>
          <w:lang w:val="en-US"/>
        </w:rPr>
        <w:t>Hướng dẫn số 01- HD/BTCHU, ngày 08/3/2022 của Ban Tổ chức Huyện ủy Hướng dẫn Một số nội dung cụ thể về công tác quy hoạch cán bộ</w:t>
      </w:r>
    </w:p>
  </w:footnote>
  <w:footnote w:id="7">
    <w:p w:rsidR="005D00CB" w:rsidRPr="005673A1" w:rsidRDefault="005D00CB" w:rsidP="005D00CB">
      <w:pPr>
        <w:pStyle w:val="FootnoteText"/>
        <w:jc w:val="both"/>
        <w:rPr>
          <w:lang w:val="en-US"/>
        </w:rPr>
      </w:pPr>
      <w:r w:rsidRPr="005673A1">
        <w:rPr>
          <w:rStyle w:val="FootnoteReference"/>
        </w:rPr>
        <w:footnoteRef/>
      </w:r>
      <w:r w:rsidRPr="005673A1">
        <w:t xml:space="preserve"> Hoàn thành xuất sắc nhiệm vụ có 07 TCCS đảng, tỷ lệ 17,07%; Hoàn thành tốt nhiệm vụ có 29 TCCS đảng, tỷ lệ 70,7%; Hoàn thành nhiệm vụ có 04 TCCS đảng, tỷ lệ 9,7%; Không hoàn thành nhiệm vụ có 01 TCCS đảng, tỷ lệ 2,4%</w:t>
      </w:r>
    </w:p>
  </w:footnote>
  <w:footnote w:id="8">
    <w:p w:rsidR="005D00CB" w:rsidRPr="005673A1" w:rsidRDefault="005D00CB" w:rsidP="005D00CB">
      <w:pPr>
        <w:pStyle w:val="FootnoteText"/>
        <w:jc w:val="both"/>
        <w:rPr>
          <w:lang w:val="en-US"/>
        </w:rPr>
      </w:pPr>
      <w:r w:rsidRPr="005673A1">
        <w:rPr>
          <w:rStyle w:val="FootnoteReference"/>
        </w:rPr>
        <w:footnoteRef/>
      </w:r>
      <w:r w:rsidRPr="005673A1">
        <w:t xml:space="preserve"> Đ</w:t>
      </w:r>
      <w:r w:rsidRPr="005673A1">
        <w:rPr>
          <w:lang w:val="en-US"/>
        </w:rPr>
        <w:t xml:space="preserve">/c </w:t>
      </w:r>
      <w:r w:rsidRPr="005673A1">
        <w:t>Nguyễn Thị Huệ, UVBTV Huyện ủy, Trưởng Ban Dân vận Huyện ủy, Chủ tịch UBMTTQVN huyện Nam Trà My</w:t>
      </w:r>
      <w:r w:rsidRPr="005673A1">
        <w:rPr>
          <w:lang w:val="en-US"/>
        </w:rPr>
        <w:t>. Nội dung kiểm tra: việc tổ chức vận động, tiếp nhận, phân phối, quản lý và sử dụng các nguồn đóng góp tự nguyện hỗ trợ nhân dân khắc phục khó khăn do thiên tai, hỏa hoạn, sự cố nghiêm trọng, các bệnh nhân mắc bệnh hiểm nghèo; đặc biệt là trách nhiệm trong việc giới thiệu, xét chọn đối tượng, tổ chức làm nhà cho 05 hộ do Ngân hàng Sacombank hỗ trợ, và các hộ liên quan đến người thân, người nhà đồng chí Chủ tịch Ủy ban Mặt trận Tổ quốc Việt Nam huyện, không thuộc diện đối tượng được hỗ trợ theo Nghị định số: 64/2008/NĐ-CP, ngày 14/5/2008 của Chính phủ.</w:t>
      </w:r>
    </w:p>
    <w:p w:rsidR="005D00CB" w:rsidRPr="005673A1" w:rsidRDefault="005D00CB" w:rsidP="005D00CB">
      <w:pPr>
        <w:pStyle w:val="FootnoteText"/>
        <w:jc w:val="both"/>
        <w:rPr>
          <w:lang w:val="en-US"/>
        </w:rPr>
      </w:pPr>
      <w:r w:rsidRPr="005673A1">
        <w:rPr>
          <w:lang w:val="en-US"/>
        </w:rPr>
        <w:t>Kết luận kiểm tra: đảng viên được kiểm tra đã vi phạm nguyên tắc tập trung dân chủ; quy chế làm việc; quy chế dân chủ cơ sở; thiếu trách nhiệm trong thực hiện chức trách nhiệm vụ được giao; vi phạm khoản 3, Điều 3, Nghị định 64 về các hành vi bị nghiêm cấm “Lợi dụng hoạt động cứu trợ để vụ lợi”; căn cứ điểm a, khoản 1, Điều 8; điểm e,  khoản 2, Điều 8; điểm d, khoản 1, Điều 19; điểm c, khoản 1, Điều 20; điểm b, khoản 2, Điều 20; điểm a, khoản 1, Điều 29, Quy định số 102-QĐ/TW, ngày 15/11/2017 của Bộ Chính trị quy định xử lý kỷ luật đảng viên vi phạm, Huyện ủy đã tiến hành xem xét, thi hành kỷ luật bằng hình thức cảnh cáo.</w:t>
      </w:r>
    </w:p>
  </w:footnote>
  <w:footnote w:id="9">
    <w:p w:rsidR="005D00CB" w:rsidRPr="005673A1" w:rsidRDefault="005D00CB" w:rsidP="005D00CB">
      <w:pPr>
        <w:pStyle w:val="FootnoteText"/>
        <w:jc w:val="both"/>
      </w:pPr>
      <w:r w:rsidRPr="005673A1">
        <w:rPr>
          <w:rStyle w:val="FootnoteReference"/>
        </w:rPr>
        <w:footnoteRef/>
      </w:r>
      <w:r w:rsidRPr="005673A1">
        <w:t xml:space="preserve"> Đảng ủy xã Trà Cang</w:t>
      </w:r>
    </w:p>
  </w:footnote>
  <w:footnote w:id="10">
    <w:p w:rsidR="005D00CB" w:rsidRPr="005673A1" w:rsidRDefault="005D00CB" w:rsidP="005D00CB">
      <w:pPr>
        <w:jc w:val="both"/>
        <w:rPr>
          <w:sz w:val="20"/>
          <w:szCs w:val="20"/>
          <w:lang w:val="en-US"/>
        </w:rPr>
      </w:pPr>
      <w:r w:rsidRPr="005673A1">
        <w:rPr>
          <w:rStyle w:val="FootnoteReference"/>
          <w:sz w:val="20"/>
          <w:szCs w:val="20"/>
        </w:rPr>
        <w:footnoteRef/>
      </w:r>
      <w:r w:rsidRPr="005673A1">
        <w:rPr>
          <w:sz w:val="20"/>
          <w:szCs w:val="20"/>
        </w:rPr>
        <w:t xml:space="preserve"> Đ</w:t>
      </w:r>
      <w:r w:rsidRPr="005673A1">
        <w:rPr>
          <w:sz w:val="20"/>
          <w:szCs w:val="20"/>
          <w:lang w:val="en-US"/>
        </w:rPr>
        <w:t xml:space="preserve">/c </w:t>
      </w:r>
      <w:r w:rsidRPr="005673A1">
        <w:rPr>
          <w:sz w:val="20"/>
          <w:szCs w:val="20"/>
        </w:rPr>
        <w:t xml:space="preserve">Trần Xuân Mố, </w:t>
      </w:r>
      <w:r w:rsidRPr="005673A1">
        <w:rPr>
          <w:sz w:val="20"/>
          <w:szCs w:val="20"/>
          <w:lang w:val="en-US"/>
        </w:rPr>
        <w:t>BT</w:t>
      </w:r>
      <w:r w:rsidRPr="005673A1">
        <w:rPr>
          <w:sz w:val="20"/>
          <w:szCs w:val="20"/>
        </w:rPr>
        <w:t xml:space="preserve"> </w:t>
      </w:r>
      <w:r w:rsidRPr="005673A1">
        <w:rPr>
          <w:sz w:val="20"/>
          <w:szCs w:val="20"/>
          <w:lang w:val="en-US"/>
        </w:rPr>
        <w:t>ĐU</w:t>
      </w:r>
      <w:r w:rsidRPr="005673A1">
        <w:rPr>
          <w:sz w:val="20"/>
          <w:szCs w:val="20"/>
        </w:rPr>
        <w:t>xã, Chủ tịch HĐND xã</w:t>
      </w:r>
      <w:r w:rsidRPr="005673A1">
        <w:rPr>
          <w:sz w:val="20"/>
          <w:szCs w:val="20"/>
          <w:lang w:val="en-US"/>
        </w:rPr>
        <w:t xml:space="preserve">; </w:t>
      </w:r>
      <w:r w:rsidRPr="005673A1">
        <w:rPr>
          <w:sz w:val="20"/>
          <w:szCs w:val="20"/>
        </w:rPr>
        <w:t>Đ</w:t>
      </w:r>
      <w:r w:rsidRPr="005673A1">
        <w:rPr>
          <w:sz w:val="20"/>
          <w:szCs w:val="20"/>
          <w:lang w:val="en-US"/>
        </w:rPr>
        <w:t>/c</w:t>
      </w:r>
      <w:r w:rsidRPr="005673A1">
        <w:rPr>
          <w:sz w:val="20"/>
          <w:szCs w:val="20"/>
        </w:rPr>
        <w:t xml:space="preserve"> Ngô Tấn Lạc</w:t>
      </w:r>
      <w:r w:rsidRPr="005673A1">
        <w:rPr>
          <w:sz w:val="20"/>
          <w:szCs w:val="20"/>
          <w:lang w:val="en-US"/>
        </w:rPr>
        <w:t xml:space="preserve"> - HUV</w:t>
      </w:r>
      <w:r w:rsidRPr="005673A1">
        <w:rPr>
          <w:sz w:val="20"/>
          <w:szCs w:val="20"/>
        </w:rPr>
        <w:t xml:space="preserve">, </w:t>
      </w:r>
      <w:r w:rsidRPr="005673A1">
        <w:rPr>
          <w:sz w:val="20"/>
          <w:szCs w:val="20"/>
          <w:lang w:val="en-US"/>
        </w:rPr>
        <w:t>PBT</w:t>
      </w:r>
      <w:r w:rsidRPr="005673A1">
        <w:rPr>
          <w:sz w:val="20"/>
          <w:szCs w:val="20"/>
        </w:rPr>
        <w:t xml:space="preserve"> </w:t>
      </w:r>
      <w:r w:rsidRPr="005673A1">
        <w:rPr>
          <w:sz w:val="20"/>
          <w:szCs w:val="20"/>
          <w:lang w:val="en-US"/>
        </w:rPr>
        <w:t>ĐU</w:t>
      </w:r>
      <w:r w:rsidRPr="005673A1">
        <w:rPr>
          <w:sz w:val="20"/>
          <w:szCs w:val="20"/>
        </w:rPr>
        <w:t>, C</w:t>
      </w:r>
      <w:r w:rsidRPr="005673A1">
        <w:rPr>
          <w:sz w:val="20"/>
          <w:szCs w:val="20"/>
          <w:lang w:val="en-US"/>
        </w:rPr>
        <w:t>T</w:t>
      </w:r>
      <w:r w:rsidRPr="005673A1">
        <w:rPr>
          <w:sz w:val="20"/>
          <w:szCs w:val="20"/>
        </w:rPr>
        <w:t xml:space="preserve"> </w:t>
      </w:r>
      <w:r w:rsidRPr="005673A1">
        <w:rPr>
          <w:sz w:val="20"/>
          <w:szCs w:val="20"/>
          <w:lang w:val="en-US"/>
        </w:rPr>
        <w:t>UBND</w:t>
      </w:r>
      <w:r w:rsidRPr="005673A1">
        <w:rPr>
          <w:sz w:val="20"/>
          <w:szCs w:val="20"/>
        </w:rPr>
        <w:t xml:space="preserve"> xã Trà Cang</w:t>
      </w:r>
    </w:p>
    <w:p w:rsidR="005D00CB" w:rsidRPr="005673A1" w:rsidRDefault="005D00CB" w:rsidP="005D00CB">
      <w:pPr>
        <w:jc w:val="both"/>
        <w:rPr>
          <w:sz w:val="20"/>
          <w:szCs w:val="20"/>
          <w:lang w:val="en-US"/>
        </w:rPr>
      </w:pPr>
      <w:r w:rsidRPr="005673A1">
        <w:rPr>
          <w:sz w:val="20"/>
          <w:szCs w:val="20"/>
          <w:lang w:val="en-US"/>
        </w:rPr>
        <w:t>Nội dung kiểm tra: việc lãnh đạo, chỉ đạo thực hiện Quy định số 06-QĐi/HU, ngày 29/8/2018 và Quy định số 12-QĐ/HU, ngày 25/12/2020 của Ban Thường vụ Huyện ủy về phân cấp quản lý cán bộ và bổ nhiệm, giới thiệu cán bộ ứng cử gắn với việc nâng cao chất lượng đội ngũ cán bộ, công tác cán bộ và kiện toàn tổ chức bộ máy theo Nghị quyết số 04-NQ/TU, ngày 12/8/2016; Nghị quyết số 13-NQ/TU, ngày 09/11/2018 và Nghị quyết số 15-NQ/TU, ngày 26/11/2019 và Nghị quyết số 20-NQ/TU, ngày 20/12/2021 của Tỉnh ủy.</w:t>
      </w:r>
    </w:p>
  </w:footnote>
  <w:footnote w:id="11">
    <w:p w:rsidR="005D00CB" w:rsidRPr="004E19CF" w:rsidRDefault="005D00CB" w:rsidP="005D00CB">
      <w:pPr>
        <w:pStyle w:val="FootnoteText"/>
        <w:jc w:val="both"/>
      </w:pPr>
      <w:r w:rsidRPr="005673A1">
        <w:rPr>
          <w:rStyle w:val="FootnoteReference"/>
        </w:rPr>
        <w:footnoteRef/>
      </w:r>
      <w:r w:rsidRPr="005673A1">
        <w:t xml:space="preserve"> Đảng ủy xã Don; Đảng ủy xã Trà Linh; Chi bộ MTTQVN huyện</w:t>
      </w:r>
    </w:p>
  </w:footnote>
  <w:footnote w:id="12">
    <w:p w:rsidR="005D00CB" w:rsidRPr="004E19CF" w:rsidRDefault="005D00CB" w:rsidP="005D00CB">
      <w:pPr>
        <w:jc w:val="both"/>
        <w:rPr>
          <w:sz w:val="20"/>
          <w:szCs w:val="20"/>
          <w:lang w:val="de-DE"/>
        </w:rPr>
      </w:pPr>
      <w:r w:rsidRPr="004E19CF">
        <w:rPr>
          <w:rStyle w:val="FootnoteReference"/>
          <w:sz w:val="20"/>
          <w:szCs w:val="20"/>
        </w:rPr>
        <w:footnoteRef/>
      </w:r>
      <w:r w:rsidRPr="004E19CF">
        <w:rPr>
          <w:sz w:val="20"/>
          <w:szCs w:val="20"/>
        </w:rPr>
        <w:t xml:space="preserve"> Đ</w:t>
      </w:r>
      <w:r>
        <w:rPr>
          <w:sz w:val="20"/>
          <w:szCs w:val="20"/>
          <w:lang w:val="en-US"/>
        </w:rPr>
        <w:t>/c</w:t>
      </w:r>
      <w:r w:rsidRPr="004E19CF">
        <w:rPr>
          <w:sz w:val="20"/>
          <w:szCs w:val="20"/>
          <w:lang w:val="de-DE"/>
        </w:rPr>
        <w:t xml:space="preserve"> Hồ Văn Ven, Huyện ủy viên, Bí thư Đảng ủy xã Trà Don;</w:t>
      </w:r>
      <w:r>
        <w:rPr>
          <w:sz w:val="20"/>
          <w:szCs w:val="20"/>
          <w:lang w:val="de-DE"/>
        </w:rPr>
        <w:t xml:space="preserve"> </w:t>
      </w:r>
      <w:r w:rsidRPr="004E19CF">
        <w:rPr>
          <w:sz w:val="20"/>
          <w:szCs w:val="20"/>
          <w:lang w:val="de-DE"/>
        </w:rPr>
        <w:t>Đ</w:t>
      </w:r>
      <w:r>
        <w:rPr>
          <w:sz w:val="20"/>
          <w:szCs w:val="20"/>
          <w:lang w:val="de-DE"/>
        </w:rPr>
        <w:t>/c</w:t>
      </w:r>
      <w:r w:rsidRPr="004E19CF">
        <w:rPr>
          <w:sz w:val="20"/>
          <w:szCs w:val="20"/>
          <w:lang w:val="de-DE"/>
        </w:rPr>
        <w:t xml:space="preserve"> Lê Trung Thực, Huyện ủy viên, Phó Bí thư Đảng ủy, Chủ tịch UBND xã Trà Don;</w:t>
      </w:r>
      <w:r>
        <w:rPr>
          <w:sz w:val="20"/>
          <w:szCs w:val="20"/>
          <w:lang w:val="de-DE"/>
        </w:rPr>
        <w:t xml:space="preserve"> </w:t>
      </w:r>
      <w:r w:rsidRPr="004E19CF">
        <w:rPr>
          <w:sz w:val="20"/>
          <w:szCs w:val="20"/>
          <w:lang w:val="de-DE"/>
        </w:rPr>
        <w:t>Đ</w:t>
      </w:r>
      <w:r>
        <w:rPr>
          <w:sz w:val="20"/>
          <w:szCs w:val="20"/>
          <w:lang w:val="de-DE"/>
        </w:rPr>
        <w:t>/c</w:t>
      </w:r>
      <w:r w:rsidRPr="004E19CF">
        <w:rPr>
          <w:sz w:val="20"/>
          <w:szCs w:val="20"/>
          <w:lang w:val="de-DE"/>
        </w:rPr>
        <w:t xml:space="preserve"> Hồ Văn Bút – Bí thư Đảng ủy xã Trà Linh</w:t>
      </w:r>
      <w:r>
        <w:rPr>
          <w:sz w:val="20"/>
          <w:szCs w:val="20"/>
          <w:lang w:val="de-DE"/>
        </w:rPr>
        <w:t xml:space="preserve">; </w:t>
      </w:r>
      <w:r w:rsidRPr="004E19CF">
        <w:rPr>
          <w:sz w:val="20"/>
          <w:szCs w:val="20"/>
          <w:lang w:val="de-DE"/>
        </w:rPr>
        <w:t>Đ</w:t>
      </w:r>
      <w:r>
        <w:rPr>
          <w:sz w:val="20"/>
          <w:szCs w:val="20"/>
          <w:lang w:val="de-DE"/>
        </w:rPr>
        <w:t>/c</w:t>
      </w:r>
      <w:r w:rsidRPr="004E19CF">
        <w:rPr>
          <w:sz w:val="20"/>
          <w:szCs w:val="20"/>
          <w:lang w:val="de-DE"/>
        </w:rPr>
        <w:t xml:space="preserve"> Vũ Thị Như Thuyên – HUV, Bí thư Chi bộ MTTQVN huyện</w:t>
      </w:r>
      <w:r>
        <w:rPr>
          <w:sz w:val="20"/>
          <w:szCs w:val="20"/>
          <w:lang w:val="de-DE"/>
        </w:rPr>
        <w:t>.</w:t>
      </w:r>
    </w:p>
    <w:p w:rsidR="005D00CB" w:rsidRPr="004E19CF" w:rsidRDefault="005D00CB" w:rsidP="005D00CB">
      <w:pPr>
        <w:jc w:val="both"/>
        <w:rPr>
          <w:sz w:val="20"/>
          <w:szCs w:val="20"/>
        </w:rPr>
      </w:pPr>
      <w:r w:rsidRPr="004E19CF">
        <w:rPr>
          <w:sz w:val="20"/>
          <w:szCs w:val="20"/>
        </w:rPr>
        <w:t>Nội dung giám sát: việc lãnh đạo, chỉ đạo triển khai thực hiện Chương trình mục tiêu xây dựng Nông thôn mới; việc triển khai thực hiện chỉ thị, nghị quyết các cấp của Đảng; việc chấp hành Kết luận số 01-KL/TW, ngày 18/5/2021 của Bộ Chính trị về tiếp tục thực hiện Chỉ thị số 05-CT/TW, ngày 15/5/2016 của Bộ Chính trị về “Đẩy mạnh học tập và làm theo tư tưởng, đạo đức, phong cách Hồ Chí Minh”; việc lãnh đạo, chỉ đạo thực hiện quản lý, sử dụng các loại quỹ ngoài ngân sách nhà nước.</w:t>
      </w:r>
    </w:p>
  </w:footnote>
  <w:footnote w:id="13">
    <w:p w:rsidR="005D00CB" w:rsidRPr="004E19CF" w:rsidRDefault="005D00CB" w:rsidP="005D00CB">
      <w:pPr>
        <w:pStyle w:val="FootnoteText"/>
        <w:jc w:val="both"/>
        <w:rPr>
          <w:lang w:val="en-US"/>
        </w:rPr>
      </w:pPr>
      <w:r w:rsidRPr="004E19CF">
        <w:rPr>
          <w:rStyle w:val="FootnoteReference"/>
        </w:rPr>
        <w:footnoteRef/>
      </w:r>
      <w:r w:rsidRPr="004E19CF">
        <w:t xml:space="preserve"> Đ</w:t>
      </w:r>
      <w:r>
        <w:rPr>
          <w:lang w:val="en-US"/>
        </w:rPr>
        <w:t xml:space="preserve">/c </w:t>
      </w:r>
      <w:r w:rsidRPr="004E19CF">
        <w:t xml:space="preserve">Lê Văn Mai </w:t>
      </w:r>
      <w:r>
        <w:rPr>
          <w:lang w:val="en-US"/>
        </w:rPr>
        <w:t>-</w:t>
      </w:r>
      <w:r w:rsidRPr="004E19CF">
        <w:t xml:space="preserve"> HUV, Bí thư chi bộ Văn hóa - truyền thanh, trưởng Phòng </w:t>
      </w:r>
      <w:r>
        <w:rPr>
          <w:lang w:val="en-US"/>
        </w:rPr>
        <w:t>VH-TT</w:t>
      </w:r>
      <w:r w:rsidRPr="004E19CF">
        <w:t xml:space="preserve"> huyện.</w:t>
      </w:r>
      <w:r w:rsidRPr="004E19CF">
        <w:rPr>
          <w:lang w:val="en-US"/>
        </w:rPr>
        <w:t xml:space="preserve"> Qua kiểm tra kết luận: 01 đảng viên có khuyết điểm, vi phạm nhưng chưa đến mức phải thi hành kỷ luật, UBKT Huyện ủy đã đề nghị khắc phục, sửa chữa thiếu sót, khuyết điểm, đồng thời nghiêm túc kiểm điểm những khuyết điểm, vi phạm để rút ra bài học kinh nghiệm trong công tác lãnh đạo, chỉ đạo, điều hành, quản lý và sử dụng ngân sách Nhà nước</w:t>
      </w:r>
    </w:p>
  </w:footnote>
  <w:footnote w:id="14">
    <w:p w:rsidR="005D00CB" w:rsidRPr="004E19CF" w:rsidRDefault="005D00CB" w:rsidP="005D00CB">
      <w:pPr>
        <w:pStyle w:val="FootnoteText"/>
        <w:jc w:val="both"/>
        <w:rPr>
          <w:lang w:val="en-US"/>
        </w:rPr>
      </w:pPr>
      <w:r w:rsidRPr="004E19CF">
        <w:rPr>
          <w:rStyle w:val="FootnoteReference"/>
        </w:rPr>
        <w:footnoteRef/>
      </w:r>
      <w:r w:rsidRPr="004E19CF">
        <w:t xml:space="preserve"> Chi bộ Hạt Kiểm lâm, Chi bộ Ban Quản lý Rừng phòng hộ.</w:t>
      </w:r>
    </w:p>
    <w:p w:rsidR="005D00CB" w:rsidRPr="004E19CF" w:rsidRDefault="005D00CB" w:rsidP="005D00CB">
      <w:pPr>
        <w:pStyle w:val="FootnoteText"/>
        <w:jc w:val="both"/>
        <w:rPr>
          <w:lang w:val="en-US"/>
        </w:rPr>
      </w:pPr>
      <w:r w:rsidRPr="004E19CF">
        <w:rPr>
          <w:lang w:val="en-US"/>
        </w:rPr>
        <w:t>Nội dung kiểm tra đối với tổ chức đảng: việc xây dựng, thực hiện Quy chế làm việc của Chi bộ nhiệm kỳ 2020 – 2025; vai trò, trách nhiệm của Chi bộ trong việc lãnh đạo, chỉ đạo thực hiện chức năng quản lý, bảo vệ rừng, bảo đảm chấp hành pháp luât về lâm nghiệp; công tác tham mưu UBND huyện trong việc thực hiện nhiệm vụ quản lý, bảo vệ rừng, cho thuê dịch vụ môi trường rừng trồng Sâm Ngọc linh trên địa bàn huyện.</w:t>
      </w:r>
    </w:p>
  </w:footnote>
  <w:footnote w:id="15">
    <w:p w:rsidR="005D00CB" w:rsidRPr="004E19CF" w:rsidRDefault="005D00CB" w:rsidP="005D00CB">
      <w:pPr>
        <w:pStyle w:val="FootnoteText"/>
        <w:jc w:val="both"/>
        <w:rPr>
          <w:lang w:val="en-US"/>
        </w:rPr>
      </w:pPr>
      <w:r w:rsidRPr="004E19CF">
        <w:rPr>
          <w:rStyle w:val="FootnoteReference"/>
        </w:rPr>
        <w:footnoteRef/>
      </w:r>
      <w:r w:rsidRPr="004E19CF">
        <w:t xml:space="preserve"> Đ</w:t>
      </w:r>
      <w:r w:rsidRPr="004E19CF">
        <w:rPr>
          <w:lang w:val="en-US"/>
        </w:rPr>
        <w:t>/c</w:t>
      </w:r>
      <w:r w:rsidRPr="004E19CF">
        <w:t xml:space="preserve"> Nguyễn Vĩnh Hiền, Bí thư Chi bộ Ban Quản lý rừng phòng hộ</w:t>
      </w:r>
      <w:r w:rsidRPr="004E19CF">
        <w:rPr>
          <w:lang w:val="en-US"/>
        </w:rPr>
        <w:t xml:space="preserve">; </w:t>
      </w:r>
      <w:r w:rsidRPr="004E19CF">
        <w:t>Đ</w:t>
      </w:r>
      <w:r w:rsidRPr="004E19CF">
        <w:rPr>
          <w:lang w:val="en-US"/>
        </w:rPr>
        <w:t>/c</w:t>
      </w:r>
      <w:r w:rsidRPr="004E19CF">
        <w:t xml:space="preserve"> Nguyễn Đình Hoan, Bí thư Chi bộ Hạt kiểm lâm</w:t>
      </w:r>
      <w:r w:rsidRPr="004E19CF">
        <w:rPr>
          <w:lang w:val="en-US"/>
        </w:rPr>
        <w:t xml:space="preserve">; </w:t>
      </w:r>
      <w:r w:rsidRPr="004E19CF">
        <w:t>Đ</w:t>
      </w:r>
      <w:r w:rsidRPr="004E19CF">
        <w:rPr>
          <w:lang w:val="en-US"/>
        </w:rPr>
        <w:t>/c</w:t>
      </w:r>
      <w:r w:rsidRPr="004E19CF">
        <w:t xml:space="preserve"> Trần Vĩnh Thơ, ĐUV, PCT UND xã Trà Cang, sinh hoạt tại Chi bộ 1, Đảng ủy xã Trà Cang.</w:t>
      </w:r>
    </w:p>
    <w:p w:rsidR="005D00CB" w:rsidRPr="004E19CF" w:rsidRDefault="005D00CB" w:rsidP="005D00CB">
      <w:pPr>
        <w:pStyle w:val="FootnoteText"/>
        <w:jc w:val="both"/>
        <w:rPr>
          <w:lang w:val="en-US"/>
        </w:rPr>
      </w:pPr>
      <w:r w:rsidRPr="004E19CF">
        <w:rPr>
          <w:lang w:val="en-US"/>
        </w:rPr>
        <w:t>Nội dung kiểm tra đối với đảng viên: việc thực hiện tiêu chuẩn cấp ủy viên theo quy định tại điểm 1, Điều 12, Điều lệ Đảng; thực hiện chức trách, nhiệm vụ được giao trong việc lãnh đạo, chỉ đạo, điều hành, quản lý và sử dụng ngân sách Nhà nước, trách nhiệm cá nhân liên quan  những sai phạm, theo Kết luận thanh tra số: 07-KL/UBND, ngày 02/11/2021 của Chủ tịch UBND huyện Nam Trà My; việc thực hiện Quy chế làm việc; việc lãnh đạo, chỉ đạo thực hiện chức năng quản lý, bảo vệ rừng, bảo đảm chấp hành pháp luật về lâm nghiệp; công tác tham mưu UBND huyện trong việc thực hiện nhiệm vụ quản lý, bảo vệ rừng, cho thuê dịch vụ môi trường rừng trồng Sâm Ngọc linh trên địa bàn huyện; việc chấp hành nguyên tắc tổ chức, sinh hoạt đảng; kỷ luật, kỷ cương trong các cơ quan hành chính nhà nước.</w:t>
      </w:r>
    </w:p>
  </w:footnote>
  <w:footnote w:id="16">
    <w:p w:rsidR="005D00CB" w:rsidRPr="004E19CF" w:rsidRDefault="005D00CB" w:rsidP="005D00CB">
      <w:pPr>
        <w:pStyle w:val="FootnoteText"/>
        <w:jc w:val="both"/>
      </w:pPr>
      <w:r w:rsidRPr="004E19CF">
        <w:rPr>
          <w:rStyle w:val="FootnoteReference"/>
        </w:rPr>
        <w:footnoteRef/>
      </w:r>
      <w:r w:rsidRPr="004E19CF">
        <w:t xml:space="preserve"> Chi bộ Chi cục Thi hành án dân sự huyện và Chi bộ Văn phòng Huyện ủy</w:t>
      </w:r>
    </w:p>
  </w:footnote>
  <w:footnote w:id="17">
    <w:p w:rsidR="005D00CB" w:rsidRPr="004E19CF" w:rsidRDefault="005D00CB" w:rsidP="005D00CB">
      <w:pPr>
        <w:pStyle w:val="FootnoteText"/>
        <w:jc w:val="both"/>
      </w:pPr>
      <w:r w:rsidRPr="004E19CF">
        <w:rPr>
          <w:rStyle w:val="FootnoteReference"/>
        </w:rPr>
        <w:footnoteRef/>
      </w:r>
      <w:r w:rsidRPr="004E19CF">
        <w:t xml:space="preserve"> Đảng ủy xã Trà Vân, UBKT Đảng ủy xã Trà Vân.</w:t>
      </w:r>
    </w:p>
  </w:footnote>
  <w:footnote w:id="18">
    <w:p w:rsidR="005D00CB" w:rsidRPr="004E19CF" w:rsidRDefault="005D00CB" w:rsidP="005D00CB">
      <w:pPr>
        <w:pStyle w:val="FootnoteText"/>
        <w:jc w:val="both"/>
      </w:pPr>
      <w:r w:rsidRPr="004E19CF">
        <w:rPr>
          <w:rStyle w:val="FootnoteReference"/>
        </w:rPr>
        <w:footnoteRef/>
      </w:r>
      <w:r w:rsidRPr="004E19CF">
        <w:t xml:space="preserve"> Chi bộ Chi cục Thi hành án dân sự huyện</w:t>
      </w:r>
      <w:r>
        <w:rPr>
          <w:lang w:val="en-US"/>
        </w:rPr>
        <w:t xml:space="preserve">; </w:t>
      </w:r>
      <w:r w:rsidRPr="004E19CF">
        <w:t>Chi bộ Văn phòng Huyện ủy.</w:t>
      </w:r>
    </w:p>
  </w:footnote>
  <w:footnote w:id="19">
    <w:p w:rsidR="005D00CB" w:rsidRPr="004E19CF" w:rsidRDefault="005D00CB" w:rsidP="005D00CB">
      <w:pPr>
        <w:pStyle w:val="FootnoteText"/>
        <w:jc w:val="both"/>
      </w:pPr>
      <w:r w:rsidRPr="004E19CF">
        <w:rPr>
          <w:rStyle w:val="FootnoteReference"/>
        </w:rPr>
        <w:footnoteRef/>
      </w:r>
      <w:r>
        <w:t xml:space="preserve"> Đảng ủy xã Trà Vân</w:t>
      </w:r>
      <w:r>
        <w:rPr>
          <w:lang w:val="en-US"/>
        </w:rPr>
        <w:t>;</w:t>
      </w:r>
      <w:r w:rsidRPr="004E19CF">
        <w:t xml:space="preserve"> UBKT Đảng ủy xã Trà Vân.</w:t>
      </w:r>
    </w:p>
  </w:footnote>
  <w:footnote w:id="20">
    <w:p w:rsidR="005D00CB" w:rsidRPr="004E19CF" w:rsidRDefault="005D00CB" w:rsidP="005D00CB">
      <w:pPr>
        <w:pStyle w:val="FootnoteText"/>
        <w:jc w:val="both"/>
      </w:pPr>
      <w:r w:rsidRPr="004E19CF">
        <w:rPr>
          <w:rStyle w:val="FootnoteReference"/>
        </w:rPr>
        <w:footnoteRef/>
      </w:r>
      <w:r w:rsidRPr="004E19CF">
        <w:t xml:space="preserve"> Chi bộ Chi cục Thi hành án dân sự huyện</w:t>
      </w:r>
      <w:r>
        <w:rPr>
          <w:lang w:val="en-US"/>
        </w:rPr>
        <w:t>;</w:t>
      </w:r>
      <w:r w:rsidRPr="004E19CF">
        <w:t xml:space="preserve"> Chi bộ Văn phòng Huyện ủy</w:t>
      </w:r>
    </w:p>
  </w:footnote>
  <w:footnote w:id="21">
    <w:p w:rsidR="005D00CB" w:rsidRPr="004E19CF" w:rsidRDefault="005D00CB" w:rsidP="005D00CB">
      <w:pPr>
        <w:pStyle w:val="FootnoteText"/>
        <w:jc w:val="both"/>
      </w:pPr>
      <w:r w:rsidRPr="004E19CF">
        <w:rPr>
          <w:rStyle w:val="FootnoteReference"/>
        </w:rPr>
        <w:footnoteRef/>
      </w:r>
      <w:r w:rsidRPr="004E19CF">
        <w:t xml:space="preserve"> Đảng ủy xã Trà Vân</w:t>
      </w:r>
    </w:p>
  </w:footnote>
  <w:footnote w:id="22">
    <w:p w:rsidR="005D00CB" w:rsidRPr="004E19CF" w:rsidRDefault="005D00CB" w:rsidP="005D00CB">
      <w:pPr>
        <w:pStyle w:val="FootnoteText"/>
        <w:jc w:val="both"/>
      </w:pPr>
      <w:r w:rsidRPr="004E19CF">
        <w:rPr>
          <w:rStyle w:val="FootnoteReference"/>
        </w:rPr>
        <w:footnoteRef/>
      </w:r>
      <w:r w:rsidRPr="004E19CF">
        <w:t xml:space="preserve"> Đảng ủy xã Trà Dơn, Chi bộ Hội đoàn thể.</w:t>
      </w:r>
    </w:p>
  </w:footnote>
  <w:footnote w:id="23">
    <w:p w:rsidR="005D00CB" w:rsidRPr="004E19CF" w:rsidRDefault="005D00CB" w:rsidP="005D00CB">
      <w:pPr>
        <w:pStyle w:val="FootnoteText"/>
        <w:jc w:val="both"/>
      </w:pPr>
      <w:r w:rsidRPr="004E19CF">
        <w:rPr>
          <w:rStyle w:val="FootnoteReference"/>
        </w:rPr>
        <w:footnoteRef/>
      </w:r>
      <w:r w:rsidRPr="004E19CF">
        <w:t xml:space="preserve"> </w:t>
      </w:r>
      <w:r>
        <w:rPr>
          <w:spacing w:val="2"/>
          <w:position w:val="2"/>
          <w:lang w:val="en-US"/>
        </w:rPr>
        <w:t>Đ/c</w:t>
      </w:r>
      <w:r w:rsidRPr="004E19CF">
        <w:t xml:space="preserve"> Hồ Văn Liên – Bí thư Đảng </w:t>
      </w:r>
      <w:r>
        <w:t>ủy xã, Chủ tịch HĐND xã Trà Dơn</w:t>
      </w:r>
      <w:r>
        <w:rPr>
          <w:lang w:val="en-US"/>
        </w:rPr>
        <w:t xml:space="preserve">; </w:t>
      </w:r>
      <w:r w:rsidRPr="004E19CF">
        <w:t>Đ</w:t>
      </w:r>
      <w:r>
        <w:rPr>
          <w:lang w:val="en-US"/>
        </w:rPr>
        <w:t>/c</w:t>
      </w:r>
      <w:r w:rsidRPr="004E19CF">
        <w:t xml:space="preserve"> Hồ Văn Lợi – Phó B</w:t>
      </w:r>
      <w:r>
        <w:t>í thư, Chủ tịch UBND xã Trà Dơn</w:t>
      </w:r>
      <w:r>
        <w:rPr>
          <w:lang w:val="en-US"/>
        </w:rPr>
        <w:t xml:space="preserve">; </w:t>
      </w:r>
      <w:r w:rsidRPr="004E19CF">
        <w:t>Đ</w:t>
      </w:r>
      <w:r>
        <w:rPr>
          <w:lang w:val="en-US"/>
        </w:rPr>
        <w:t>/c</w:t>
      </w:r>
      <w:r w:rsidRPr="004E19CF">
        <w:t xml:space="preserve"> Nguyễn Mạnh Tài – HUV, Bí thư Chi bộ Hội đoàn thể, Chủ tịch LĐLĐ huyện</w:t>
      </w:r>
    </w:p>
  </w:footnote>
  <w:footnote w:id="24">
    <w:p w:rsidR="005D00CB" w:rsidRPr="004E19CF" w:rsidRDefault="005D00CB" w:rsidP="005D00CB">
      <w:pPr>
        <w:pStyle w:val="FootnoteText"/>
        <w:jc w:val="both"/>
      </w:pPr>
      <w:r w:rsidRPr="004E19CF">
        <w:rPr>
          <w:rStyle w:val="FootnoteReference"/>
        </w:rPr>
        <w:footnoteRef/>
      </w:r>
      <w:r w:rsidRPr="004E19CF">
        <w:t xml:space="preserve"> Ban Thường vụ Đảng ủy xã Trà Tập.</w:t>
      </w:r>
    </w:p>
  </w:footnote>
  <w:footnote w:id="25">
    <w:p w:rsidR="005D00CB" w:rsidRPr="004E19CF" w:rsidRDefault="005D00CB" w:rsidP="005D00CB">
      <w:pPr>
        <w:pStyle w:val="FootnoteText"/>
        <w:jc w:val="both"/>
      </w:pPr>
      <w:r w:rsidRPr="004E19CF">
        <w:rPr>
          <w:rStyle w:val="FootnoteReference"/>
        </w:rPr>
        <w:footnoteRef/>
      </w:r>
      <w:r w:rsidRPr="004E19CF">
        <w:t xml:space="preserve"> Đồng chí Đinh Văn Thành – HUV, Bí thư Đảng ủy, Chủ tịch HĐND xã Trà Tập,</w:t>
      </w:r>
      <w:r w:rsidRPr="004E19CF">
        <w:rPr>
          <w:spacing w:val="2"/>
          <w:position w:val="2"/>
        </w:rPr>
        <w:t xml:space="preserve"> </w:t>
      </w:r>
      <w:r w:rsidRPr="004E19CF">
        <w:t>Đồng chí Hồ Văn Giáp – Phó Bí thư Đảng ủy, Chủ nhiệm UBKT Đảng ủy xã Trà Tập</w:t>
      </w:r>
    </w:p>
  </w:footnote>
  <w:footnote w:id="26">
    <w:p w:rsidR="005D00CB" w:rsidRPr="004E19CF" w:rsidRDefault="005D00CB" w:rsidP="005D00CB">
      <w:pPr>
        <w:pStyle w:val="FootnoteText"/>
        <w:jc w:val="both"/>
      </w:pPr>
      <w:r w:rsidRPr="004E19CF">
        <w:rPr>
          <w:rStyle w:val="FootnoteReference"/>
        </w:rPr>
        <w:footnoteRef/>
      </w:r>
      <w:r>
        <w:t xml:space="preserve"> Đ</w:t>
      </w:r>
      <w:r>
        <w:rPr>
          <w:lang w:val="en-US"/>
        </w:rPr>
        <w:t>/c</w:t>
      </w:r>
      <w:r w:rsidRPr="004E19CF">
        <w:t xml:space="preserve"> Nguyễn Thị Huệ UVBTV Huyện ủy, Trưởng Ban Dân vận Huy</w:t>
      </w:r>
      <w:r>
        <w:t>ện ủy, Chủ tịch UBMTTQVN huyện</w:t>
      </w:r>
      <w:r w:rsidRPr="004E19CF">
        <w:t>.</w:t>
      </w:r>
    </w:p>
  </w:footnote>
  <w:footnote w:id="27">
    <w:p w:rsidR="005D00CB" w:rsidRPr="004E19CF" w:rsidRDefault="005D00CB" w:rsidP="005D00CB">
      <w:pPr>
        <w:pStyle w:val="FootnoteText"/>
        <w:jc w:val="both"/>
      </w:pPr>
      <w:r w:rsidRPr="004E19CF">
        <w:rPr>
          <w:rStyle w:val="FootnoteReference"/>
        </w:rPr>
        <w:footnoteRef/>
      </w:r>
      <w:r w:rsidRPr="004E19CF">
        <w:t xml:space="preserve"> Đ</w:t>
      </w:r>
      <w:r>
        <w:rPr>
          <w:lang w:val="en-US"/>
        </w:rPr>
        <w:t xml:space="preserve">/c </w:t>
      </w:r>
      <w:r w:rsidRPr="004E19CF">
        <w:t xml:space="preserve">Hồ Văn Vừa </w:t>
      </w:r>
      <w:r>
        <w:rPr>
          <w:lang w:val="en-US"/>
        </w:rPr>
        <w:t>-</w:t>
      </w:r>
      <w:r w:rsidRPr="004E19CF">
        <w:t xml:space="preserve"> Phó Bí thư Chi bộ 3, Phó Chủ tịch Hội Nông xã Trà Cang</w:t>
      </w:r>
    </w:p>
  </w:footnote>
  <w:footnote w:id="28">
    <w:p w:rsidR="005D00CB" w:rsidRPr="009D21B9" w:rsidRDefault="005D00CB" w:rsidP="005D00CB">
      <w:pPr>
        <w:pStyle w:val="FootnoteText"/>
        <w:jc w:val="both"/>
        <w:rPr>
          <w:lang w:val="en-US"/>
        </w:rPr>
      </w:pPr>
      <w:r>
        <w:rPr>
          <w:rStyle w:val="FootnoteReference"/>
        </w:rPr>
        <w:footnoteRef/>
      </w:r>
      <w:r>
        <w:t xml:space="preserve"> </w:t>
      </w:r>
      <w:r>
        <w:rPr>
          <w:lang w:val="en-US"/>
        </w:rPr>
        <w:t>T</w:t>
      </w:r>
      <w:r w:rsidRPr="009D21B9">
        <w:t xml:space="preserve">hông qua: Nghị quyết về đề án đẩy mạnh cải cách hành chính huyện Nam Trà My giai đoạn 2022 </w:t>
      </w:r>
      <w:r>
        <w:rPr>
          <w:lang w:val="en-US"/>
        </w:rPr>
        <w:t>-</w:t>
      </w:r>
      <w:r w:rsidRPr="009D21B9">
        <w:t xml:space="preserve"> 2026; Nghị quyết về đề án Phát triển kinh tế vườn, kinh tế trang trại giai đoạn 2022 </w:t>
      </w:r>
      <w:r>
        <w:rPr>
          <w:lang w:val="en-US"/>
        </w:rPr>
        <w:t>-</w:t>
      </w:r>
      <w:r w:rsidRPr="009D21B9">
        <w:t xml:space="preserve"> 2026, định hướng đến năm 2030; Nghị quyết về đề án Phát triển giáo dục </w:t>
      </w:r>
      <w:r>
        <w:rPr>
          <w:lang w:val="en-US"/>
        </w:rPr>
        <w:t>-</w:t>
      </w:r>
      <w:r w:rsidRPr="009D21B9">
        <w:t xml:space="preserve"> Đào tạo huyện Nam Trà My giai đoạn 2022 </w:t>
      </w:r>
      <w:r>
        <w:rPr>
          <w:lang w:val="en-US"/>
        </w:rPr>
        <w:t>-</w:t>
      </w:r>
      <w:r w:rsidRPr="009D21B9">
        <w:t xml:space="preserve"> 2026, định hướng đến năm 2030; Nghị quyết kế hoạch phát triển kinh tế - xã hội 5 năm 2021 </w:t>
      </w:r>
      <w:r>
        <w:rPr>
          <w:lang w:val="en-US"/>
        </w:rPr>
        <w:t>-</w:t>
      </w:r>
      <w:r w:rsidRPr="009D21B9">
        <w:t xml:space="preserve"> 2025; Nghị quyết về quy hoạch xây dựng vùng huyện Nam Trà My giai đoạn đến năm 2030. Nghị quyết miễn nhiệm và bầu cử chức danh Uỷ viên UBND huyện nhiệm kỳ 2021 </w:t>
      </w:r>
      <w:r>
        <w:rPr>
          <w:lang w:val="en-US"/>
        </w:rPr>
        <w:t>-</w:t>
      </w:r>
      <w:r w:rsidRPr="009D21B9">
        <w:t xml:space="preserve"> 2026.</w:t>
      </w:r>
    </w:p>
  </w:footnote>
  <w:footnote w:id="29">
    <w:p w:rsidR="005D00CB" w:rsidRPr="00BB17E5" w:rsidRDefault="005D00CB" w:rsidP="005D00CB">
      <w:pPr>
        <w:pStyle w:val="FootnoteText"/>
        <w:jc w:val="both"/>
      </w:pPr>
      <w:r w:rsidRPr="00BB17E5">
        <w:rPr>
          <w:rStyle w:val="FootnoteReference"/>
        </w:rPr>
        <w:footnoteRef/>
      </w:r>
      <w:r w:rsidRPr="00BB17E5">
        <w:t xml:space="preserve"> Tiếp xúc cử tri với đại biểu HĐND tỉnh tại các xã </w:t>
      </w:r>
      <w:r>
        <w:rPr>
          <w:lang w:val="en-US"/>
        </w:rPr>
        <w:t>Trà Tập</w:t>
      </w:r>
      <w:r w:rsidRPr="00BB17E5">
        <w:t>.</w:t>
      </w:r>
    </w:p>
  </w:footnote>
  <w:footnote w:id="30">
    <w:p w:rsidR="005D00CB" w:rsidRPr="004E19CF" w:rsidRDefault="005D00CB" w:rsidP="005D00CB">
      <w:pPr>
        <w:pStyle w:val="FootnoteText"/>
        <w:jc w:val="both"/>
        <w:rPr>
          <w:lang w:val="en-US"/>
        </w:rPr>
      </w:pPr>
      <w:r w:rsidRPr="004E19CF">
        <w:rPr>
          <w:rStyle w:val="FootnoteReference"/>
        </w:rPr>
        <w:footnoteRef/>
      </w:r>
      <w:r w:rsidRPr="004E19CF">
        <w:t xml:space="preserve"> Cây Ngô:Diện tích ngô thực hiện: 118,95/120 ha, đạt 99,12 % so với kế hoạch </w:t>
      </w:r>
      <w:r w:rsidRPr="004E19CF">
        <w:rPr>
          <w:lang w:val="en-US"/>
        </w:rPr>
        <w:t>,</w:t>
      </w:r>
      <w:r w:rsidRPr="004E19CF">
        <w:t xml:space="preserve"> </w:t>
      </w:r>
      <w:r w:rsidRPr="004E19CF">
        <w:rPr>
          <w:lang w:val="en-US"/>
        </w:rPr>
        <w:t>n</w:t>
      </w:r>
      <w:r w:rsidRPr="004E19CF">
        <w:t>ă</w:t>
      </w:r>
      <w:r w:rsidRPr="004E19CF">
        <w:rPr>
          <w:lang w:val="en-US"/>
        </w:rPr>
        <w:t>ng</w:t>
      </w:r>
      <w:r w:rsidRPr="004E19CF">
        <w:t xml:space="preserve"> suất:12,60 tạ/ha</w:t>
      </w:r>
      <w:r w:rsidRPr="004E19CF">
        <w:rPr>
          <w:lang w:val="en-US"/>
        </w:rPr>
        <w:t>; s</w:t>
      </w:r>
      <w:r w:rsidRPr="004E19CF">
        <w:t xml:space="preserve">ản lượng: </w:t>
      </w:r>
      <w:r w:rsidRPr="004E19CF">
        <w:rPr>
          <w:lang w:val="en-US"/>
        </w:rPr>
        <w:t xml:space="preserve"> </w:t>
      </w:r>
      <w:r w:rsidRPr="004E19CF">
        <w:t xml:space="preserve">49,88/114 tấn, đạt 131.47 % so với kế hoạch </w:t>
      </w:r>
      <w:r w:rsidRPr="004E19CF">
        <w:rPr>
          <w:lang w:val="en-US"/>
        </w:rPr>
        <w:t xml:space="preserve">. </w:t>
      </w:r>
      <w:r w:rsidRPr="004E19CF">
        <w:t>Rau các loại:</w:t>
      </w:r>
      <w:r w:rsidRPr="004E19CF">
        <w:rPr>
          <w:lang w:val="en-US"/>
        </w:rPr>
        <w:t xml:space="preserve"> d</w:t>
      </w:r>
      <w:r w:rsidRPr="004E19CF">
        <w:t>iện tích</w:t>
      </w:r>
      <w:r w:rsidRPr="004E19CF">
        <w:rPr>
          <w:lang w:val="en-US"/>
        </w:rPr>
        <w:t xml:space="preserve"> </w:t>
      </w:r>
      <w:r w:rsidRPr="004E19CF">
        <w:t xml:space="preserve"> 25/25ha, đạt 100 % so kế hoạch</w:t>
      </w:r>
      <w:r w:rsidRPr="004E19CF">
        <w:rPr>
          <w:lang w:val="en-US"/>
        </w:rPr>
        <w:t>, n</w:t>
      </w:r>
      <w:r w:rsidRPr="004E19CF">
        <w:t>ă</w:t>
      </w:r>
      <w:r w:rsidRPr="004E19CF">
        <w:rPr>
          <w:lang w:val="en-US"/>
        </w:rPr>
        <w:t>ng</w:t>
      </w:r>
      <w:r w:rsidRPr="004E19CF">
        <w:t xml:space="preserve"> suất</w:t>
      </w:r>
      <w:r w:rsidRPr="004E19CF">
        <w:rPr>
          <w:lang w:val="en-US"/>
        </w:rPr>
        <w:t xml:space="preserve"> </w:t>
      </w:r>
      <w:r w:rsidRPr="004E19CF">
        <w:t xml:space="preserve"> 9</w:t>
      </w:r>
      <w:r w:rsidRPr="004E19CF">
        <w:rPr>
          <w:lang w:val="en-US"/>
        </w:rPr>
        <w:t xml:space="preserve"> </w:t>
      </w:r>
      <w:r w:rsidRPr="004E19CF">
        <w:t>tạ/ha</w:t>
      </w:r>
      <w:r w:rsidRPr="004E19CF">
        <w:rPr>
          <w:lang w:val="en-US"/>
        </w:rPr>
        <w:t>; s</w:t>
      </w:r>
      <w:r w:rsidRPr="004E19CF">
        <w:t xml:space="preserve">ản lượng: 22,50/24,25 tấn, đạt 92,78 % so với kế hoạch </w:t>
      </w:r>
      <w:r w:rsidRPr="004E19CF">
        <w:rPr>
          <w:lang w:val="en-US"/>
        </w:rPr>
        <w:t>.</w:t>
      </w:r>
    </w:p>
  </w:footnote>
  <w:footnote w:id="31">
    <w:p w:rsidR="005D00CB" w:rsidRPr="004E19CF" w:rsidRDefault="005D00CB" w:rsidP="005D00CB">
      <w:pPr>
        <w:pStyle w:val="FootnoteText"/>
        <w:jc w:val="both"/>
        <w:rPr>
          <w:lang w:val="en-US"/>
        </w:rPr>
      </w:pPr>
      <w:r w:rsidRPr="004E19CF">
        <w:rPr>
          <w:rStyle w:val="FootnoteReference"/>
        </w:rPr>
        <w:footnoteRef/>
      </w:r>
      <w:r w:rsidRPr="004E19CF">
        <w:t xml:space="preserve"> Cây trồng chủ</w:t>
      </w:r>
      <w:r w:rsidRPr="004E19CF">
        <w:rPr>
          <w:lang w:val="en-US"/>
        </w:rPr>
        <w:t xml:space="preserve"> </w:t>
      </w:r>
      <w:r w:rsidRPr="004E19CF">
        <w:t>yếu là Quế, Dỗi từ nguồn chương trình MTQG giảm nghèo bền vững năm 2021,</w:t>
      </w:r>
      <w:r w:rsidRPr="004E19CF">
        <w:rPr>
          <w:lang w:val="en-US"/>
        </w:rPr>
        <w:t xml:space="preserve"> </w:t>
      </w:r>
      <w:r w:rsidRPr="004E19CF">
        <w:t xml:space="preserve">trồng Quế theo </w:t>
      </w:r>
      <w:r w:rsidRPr="004E19CF">
        <w:rPr>
          <w:lang w:val="en-US"/>
        </w:rPr>
        <w:t xml:space="preserve"> </w:t>
      </w:r>
      <w:r w:rsidRPr="004E19CF">
        <w:t>NQ40/2017/NQ-HĐND, hưởng ứng Tết trồng cây đời đời nhớ ơn</w:t>
      </w:r>
      <w:r w:rsidRPr="004E19CF">
        <w:rPr>
          <w:lang w:val="en-US"/>
        </w:rPr>
        <w:t xml:space="preserve"> </w:t>
      </w:r>
      <w:r w:rsidRPr="004E19CF">
        <w:t>Bác Hồ và Nhân dân tự trồng</w:t>
      </w:r>
    </w:p>
  </w:footnote>
  <w:footnote w:id="32">
    <w:p w:rsidR="005D00CB" w:rsidRPr="00DE7569" w:rsidRDefault="005D00CB" w:rsidP="005D00CB">
      <w:pPr>
        <w:pStyle w:val="FootnoteText"/>
        <w:jc w:val="both"/>
        <w:rPr>
          <w:lang w:val="en-US"/>
        </w:rPr>
      </w:pPr>
      <w:r>
        <w:rPr>
          <w:rStyle w:val="FootnoteReference"/>
        </w:rPr>
        <w:footnoteRef/>
      </w:r>
      <w:r>
        <w:t xml:space="preserve"> </w:t>
      </w:r>
      <w:r w:rsidRPr="00DE7569">
        <w:t>Trong đó: Thu NSNN trên địa bàn 51.727 triệu đồng; thu bổ sung tư ngân sách cấp trên 174.820 triệu đồng; thu chuyển nguồn ngân sách năm trước 289.243 triệu đồng.</w:t>
      </w:r>
    </w:p>
  </w:footnote>
  <w:footnote w:id="33">
    <w:p w:rsidR="005D00CB" w:rsidRPr="00AE5A77" w:rsidRDefault="005D00CB" w:rsidP="005D00CB">
      <w:pPr>
        <w:pStyle w:val="FootnoteText"/>
        <w:jc w:val="both"/>
        <w:rPr>
          <w:lang w:val="en-US"/>
        </w:rPr>
      </w:pPr>
      <w:r>
        <w:rPr>
          <w:rStyle w:val="FootnoteReference"/>
        </w:rPr>
        <w:footnoteRef/>
      </w:r>
      <w:r>
        <w:t xml:space="preserve"> </w:t>
      </w:r>
      <w:r>
        <w:rPr>
          <w:lang w:val="en-US"/>
        </w:rPr>
        <w:t>T</w:t>
      </w:r>
      <w:r w:rsidRPr="00AE5A77">
        <w:t>rong đó: Chi đầu tư phát triển 161.370 triệu đồng, đạt 179,58% dự toán; chi thường xuyên 133.495 triệu đồng, đạt 37,85% dự toán; chi bổ sung cho ngân sách cấp dưới 29.545 triệu đồng</w:t>
      </w:r>
      <w:r>
        <w:rPr>
          <w:lang w:val="en-US"/>
        </w:rPr>
        <w:t>.</w:t>
      </w:r>
    </w:p>
  </w:footnote>
  <w:footnote w:id="34">
    <w:p w:rsidR="005D00CB" w:rsidRPr="004E4773" w:rsidRDefault="005D00CB" w:rsidP="005D00CB">
      <w:pPr>
        <w:pStyle w:val="FootnoteText"/>
        <w:jc w:val="both"/>
        <w:rPr>
          <w:lang w:val="en-US"/>
        </w:rPr>
      </w:pPr>
      <w:r>
        <w:rPr>
          <w:rStyle w:val="FootnoteReference"/>
        </w:rPr>
        <w:footnoteRef/>
      </w:r>
      <w:r>
        <w:t xml:space="preserve"> </w:t>
      </w:r>
      <w:r w:rsidRPr="004E4773">
        <w:t>Mỗi phiên chợ có 24 doanh nghiệp, hộ kinh doanh cá thể tham gia.</w:t>
      </w:r>
    </w:p>
  </w:footnote>
  <w:footnote w:id="35">
    <w:p w:rsidR="005D00CB" w:rsidRPr="00CF4C22" w:rsidRDefault="005D00CB" w:rsidP="005D00CB">
      <w:pPr>
        <w:pStyle w:val="FootnoteText"/>
        <w:jc w:val="both"/>
        <w:rPr>
          <w:lang w:val="en-US"/>
        </w:rPr>
      </w:pPr>
      <w:r>
        <w:rPr>
          <w:rStyle w:val="FootnoteReference"/>
        </w:rPr>
        <w:footnoteRef/>
      </w:r>
      <w:r>
        <w:t xml:space="preserve"> </w:t>
      </w:r>
      <w:r w:rsidRPr="00CF4C22">
        <w:t>Phiên chợ sâm Ngọc Linh huyện Tu Mơ Rông, tỉnh Kon Tum; Festival nghề truyền thống vùng miền năm 2022; triển lãm sản phẩm OCOP, sản phẩm công nghiệp nông thôn tiêu biểu, sản phẩm chủ lực tỉnh Quảng Nam năm 2022 chào mừng kỷ niệm 50 năm ngày giải phóng Hiệp Đức (30/4/1972-30/4/2022),…</w:t>
      </w:r>
    </w:p>
  </w:footnote>
  <w:footnote w:id="36">
    <w:p w:rsidR="005D00CB" w:rsidRPr="00DA4410" w:rsidRDefault="005D00CB" w:rsidP="005D00CB">
      <w:pPr>
        <w:pStyle w:val="FootnoteText"/>
        <w:rPr>
          <w:lang w:val="en-US"/>
        </w:rPr>
      </w:pPr>
      <w:r>
        <w:rPr>
          <w:rStyle w:val="FootnoteReference"/>
        </w:rPr>
        <w:footnoteRef/>
      </w:r>
      <w:r>
        <w:t xml:space="preserve"> </w:t>
      </w:r>
      <w:r>
        <w:rPr>
          <w:lang w:val="en-US"/>
        </w:rPr>
        <w:t>T</w:t>
      </w:r>
      <w:r>
        <w:t>rường Mẫu</w:t>
      </w:r>
      <w:r>
        <w:rPr>
          <w:lang w:val="en-US"/>
        </w:rPr>
        <w:t xml:space="preserve"> </w:t>
      </w:r>
      <w:r>
        <w:t>giáo Phong Lan</w:t>
      </w:r>
      <w:r>
        <w:rPr>
          <w:lang w:val="en-US"/>
        </w:rPr>
        <w:t>; T</w:t>
      </w:r>
      <w:r>
        <w:t>rường PTDT BT TH Trà Tập</w:t>
      </w:r>
      <w:r>
        <w:rPr>
          <w:lang w:val="en-US"/>
        </w:rPr>
        <w:t>;</w:t>
      </w:r>
      <w:r>
        <w:t xml:space="preserve"> </w:t>
      </w:r>
      <w:r>
        <w:rPr>
          <w:lang w:val="en-US"/>
        </w:rPr>
        <w:t>T</w:t>
      </w:r>
      <w:r>
        <w:t>rường PTDTBT THCS Trà</w:t>
      </w:r>
      <w:r>
        <w:rPr>
          <w:lang w:val="en-US"/>
        </w:rPr>
        <w:t xml:space="preserve"> </w:t>
      </w:r>
      <w:r>
        <w:t>Dơn</w:t>
      </w:r>
      <w:r>
        <w:rPr>
          <w:lang w:val="en-US"/>
        </w:rPr>
        <w:t>.</w:t>
      </w:r>
    </w:p>
  </w:footnote>
  <w:footnote w:id="37">
    <w:p w:rsidR="005D00CB" w:rsidRPr="004E19CF" w:rsidRDefault="005D00CB" w:rsidP="005D00CB">
      <w:pPr>
        <w:pStyle w:val="FootnoteText"/>
        <w:ind w:firstLine="284"/>
        <w:jc w:val="both"/>
        <w:rPr>
          <w:lang w:val="en-US"/>
        </w:rPr>
      </w:pPr>
      <w:r w:rsidRPr="004E19CF">
        <w:rPr>
          <w:rStyle w:val="FootnoteReference"/>
        </w:rPr>
        <w:footnoteRef/>
      </w:r>
      <w:r w:rsidRPr="004E19CF">
        <w:t xml:space="preserve"> Tổ chức </w:t>
      </w:r>
      <w:r>
        <w:rPr>
          <w:lang w:val="en-US"/>
        </w:rPr>
        <w:t>các môn thi đấu của Đại hội TDTD huyện</w:t>
      </w:r>
      <w:r w:rsidRPr="004E19CF">
        <w:rPr>
          <w:lang w:val="en-US"/>
        </w:rPr>
        <w:t>;</w:t>
      </w:r>
      <w:r w:rsidRPr="004E19CF">
        <w:t xml:space="preserve"> giải Cầu lông khối</w:t>
      </w:r>
      <w:r>
        <w:t xml:space="preserve"> Đảng mở rộng lần thứ X</w:t>
      </w:r>
      <w:r w:rsidRPr="004E19CF">
        <w:t>V</w:t>
      </w:r>
      <w:r w:rsidRPr="004E19CF">
        <w:rPr>
          <w:lang w:val="en-US"/>
        </w:rPr>
        <w:t xml:space="preserve">; </w:t>
      </w:r>
      <w:r w:rsidRPr="004E19CF">
        <w:t>giải Cờ tướng lần thứ V</w:t>
      </w:r>
      <w:r>
        <w:rPr>
          <w:lang w:val="en-US"/>
        </w:rPr>
        <w:t>I</w:t>
      </w:r>
      <w:r w:rsidRPr="004E19CF">
        <w:rPr>
          <w:lang w:val="en-US"/>
        </w:rPr>
        <w:t xml:space="preserve"> ; d</w:t>
      </w:r>
      <w:r w:rsidRPr="004E19CF">
        <w:t>uy trì hoạt động câu lạc bộ Cầu lông, câu lạc bộ Karatedo…</w:t>
      </w:r>
    </w:p>
  </w:footnote>
  <w:footnote w:id="38">
    <w:p w:rsidR="005D00CB" w:rsidRPr="00C820A1" w:rsidRDefault="005D00CB" w:rsidP="005D00CB">
      <w:pPr>
        <w:pStyle w:val="FootnoteText"/>
        <w:ind w:firstLine="284"/>
        <w:jc w:val="both"/>
        <w:rPr>
          <w:lang w:val="en-US"/>
        </w:rPr>
      </w:pPr>
      <w:r>
        <w:rPr>
          <w:rStyle w:val="FootnoteReference"/>
        </w:rPr>
        <w:footnoteRef/>
      </w:r>
      <w:r>
        <w:t xml:space="preserve"> </w:t>
      </w:r>
      <w:r w:rsidRPr="00C820A1">
        <w:t>Tết Nguyên đán Nhâm Dần - 2022; kỷ niệm 92 năm Ngày thành lập Đảng Cộng sản Việt Nam (03/02/1930 – 03/02/2022; kỷ niệm 112 năm ngày Quốc tế Phụ nữ (08/3) và 1982 năm khởi nghĩa Hai Bà Trưng; 91 năm thành lập Đoàn Thanh niên Cộng sản Hồ Chí Minh (26/3/1931 – 26/3/2022); ngày Giỗ tổ Hùng Vương năm 2022; kỷ niệm 47 năm Ngày giải phóng hoàn toàn miền Nam thống nhất đất nước (30/4/1975 - 30/4/2022) và Quốc tế Lao động 1/5; kỷ niệm 132 năm Ngày sinh Chủ tịch Hồ Chí Minh;…;</w:t>
      </w:r>
    </w:p>
  </w:footnote>
  <w:footnote w:id="39">
    <w:p w:rsidR="005D00CB" w:rsidRPr="004E19CF" w:rsidRDefault="005D00CB" w:rsidP="005D00CB">
      <w:pPr>
        <w:pStyle w:val="FootnoteText"/>
        <w:ind w:firstLine="284"/>
        <w:jc w:val="both"/>
        <w:rPr>
          <w:lang w:val="en-US"/>
        </w:rPr>
      </w:pPr>
      <w:r w:rsidRPr="004E19CF">
        <w:rPr>
          <w:rStyle w:val="FootnoteReference"/>
        </w:rPr>
        <w:footnoteRef/>
      </w:r>
      <w:r w:rsidRPr="004E19CF">
        <w:t xml:space="preserve"> </w:t>
      </w:r>
      <w:r>
        <w:rPr>
          <w:lang w:val="en-US"/>
        </w:rPr>
        <w:t xml:space="preserve">Đã đào tạo nghề cho </w:t>
      </w:r>
      <w:r w:rsidRPr="007351AF">
        <w:rPr>
          <w:lang w:val="en-US"/>
        </w:rPr>
        <w:t>300 học viên ở 10 xã</w:t>
      </w:r>
      <w:r>
        <w:rPr>
          <w:lang w:val="en-US"/>
        </w:rPr>
        <w:t xml:space="preserve"> với các ngành nghề như </w:t>
      </w:r>
      <w:r w:rsidRPr="007351AF">
        <w:rPr>
          <w:lang w:val="en-US"/>
        </w:rPr>
        <w:t>trồng rừng, cây dược liệu, Quế, kỹ thuật thu hoạch, sơ chế, trồng lúa năng suất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16" w:rsidRDefault="00751A16" w:rsidP="003E13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1A16" w:rsidRDefault="00751A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16" w:rsidRDefault="00751A16" w:rsidP="003E13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E1E">
      <w:rPr>
        <w:rStyle w:val="PageNumber"/>
      </w:rPr>
      <w:t>16</w:t>
    </w:r>
    <w:r>
      <w:rPr>
        <w:rStyle w:val="PageNumber"/>
      </w:rPr>
      <w:fldChar w:fldCharType="end"/>
    </w:r>
  </w:p>
  <w:p w:rsidR="00751A16" w:rsidRDefault="00751A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40E81"/>
    <w:multiLevelType w:val="hybridMultilevel"/>
    <w:tmpl w:val="59A20822"/>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0F"/>
    <w:rsid w:val="00026E1E"/>
    <w:rsid w:val="000317F9"/>
    <w:rsid w:val="000351B2"/>
    <w:rsid w:val="0004389B"/>
    <w:rsid w:val="00046512"/>
    <w:rsid w:val="00060D9B"/>
    <w:rsid w:val="00061E38"/>
    <w:rsid w:val="000641FA"/>
    <w:rsid w:val="0008097C"/>
    <w:rsid w:val="00082ACB"/>
    <w:rsid w:val="00091EEA"/>
    <w:rsid w:val="00094D4C"/>
    <w:rsid w:val="000A093A"/>
    <w:rsid w:val="000B6773"/>
    <w:rsid w:val="000B67CE"/>
    <w:rsid w:val="000C2EB0"/>
    <w:rsid w:val="000E2C80"/>
    <w:rsid w:val="000E702C"/>
    <w:rsid w:val="000F30C6"/>
    <w:rsid w:val="001025EF"/>
    <w:rsid w:val="00125988"/>
    <w:rsid w:val="00125CED"/>
    <w:rsid w:val="001261FF"/>
    <w:rsid w:val="0013000A"/>
    <w:rsid w:val="00152BE2"/>
    <w:rsid w:val="00157DC0"/>
    <w:rsid w:val="00165EC1"/>
    <w:rsid w:val="001760FE"/>
    <w:rsid w:val="0017650F"/>
    <w:rsid w:val="00176B16"/>
    <w:rsid w:val="001848B4"/>
    <w:rsid w:val="0018702C"/>
    <w:rsid w:val="001B5196"/>
    <w:rsid w:val="001C3591"/>
    <w:rsid w:val="001C58DF"/>
    <w:rsid w:val="001C6AF2"/>
    <w:rsid w:val="001D1074"/>
    <w:rsid w:val="001D2CA0"/>
    <w:rsid w:val="001E040A"/>
    <w:rsid w:val="001E33CC"/>
    <w:rsid w:val="002325A9"/>
    <w:rsid w:val="00236C36"/>
    <w:rsid w:val="0024286B"/>
    <w:rsid w:val="00242F66"/>
    <w:rsid w:val="0024339E"/>
    <w:rsid w:val="00243A1B"/>
    <w:rsid w:val="00261A6D"/>
    <w:rsid w:val="00264EC9"/>
    <w:rsid w:val="00276D2C"/>
    <w:rsid w:val="00295939"/>
    <w:rsid w:val="0029772C"/>
    <w:rsid w:val="00297F4C"/>
    <w:rsid w:val="002A080A"/>
    <w:rsid w:val="002A7790"/>
    <w:rsid w:val="002B4397"/>
    <w:rsid w:val="002B5F50"/>
    <w:rsid w:val="002E0865"/>
    <w:rsid w:val="00301FCC"/>
    <w:rsid w:val="00305690"/>
    <w:rsid w:val="0033744D"/>
    <w:rsid w:val="003419FD"/>
    <w:rsid w:val="00357363"/>
    <w:rsid w:val="003602E7"/>
    <w:rsid w:val="00394A13"/>
    <w:rsid w:val="003A27B2"/>
    <w:rsid w:val="003A3B47"/>
    <w:rsid w:val="003A5BAE"/>
    <w:rsid w:val="003A611C"/>
    <w:rsid w:val="003B7C2B"/>
    <w:rsid w:val="003B7E56"/>
    <w:rsid w:val="003C18EE"/>
    <w:rsid w:val="003C21F2"/>
    <w:rsid w:val="003D7F3D"/>
    <w:rsid w:val="003E05B2"/>
    <w:rsid w:val="003E1329"/>
    <w:rsid w:val="003E2D03"/>
    <w:rsid w:val="003E5656"/>
    <w:rsid w:val="003E7EED"/>
    <w:rsid w:val="00402DF5"/>
    <w:rsid w:val="00405D95"/>
    <w:rsid w:val="004123C1"/>
    <w:rsid w:val="00417141"/>
    <w:rsid w:val="004232DD"/>
    <w:rsid w:val="00425A6A"/>
    <w:rsid w:val="004377E7"/>
    <w:rsid w:val="00452ADB"/>
    <w:rsid w:val="00467982"/>
    <w:rsid w:val="00477751"/>
    <w:rsid w:val="0049547F"/>
    <w:rsid w:val="004967AB"/>
    <w:rsid w:val="004A222B"/>
    <w:rsid w:val="004A2803"/>
    <w:rsid w:val="004A6D14"/>
    <w:rsid w:val="004C41DD"/>
    <w:rsid w:val="004D01EE"/>
    <w:rsid w:val="004E19CF"/>
    <w:rsid w:val="004E4773"/>
    <w:rsid w:val="004F3B0E"/>
    <w:rsid w:val="004F4A8E"/>
    <w:rsid w:val="004F667B"/>
    <w:rsid w:val="005164F1"/>
    <w:rsid w:val="00521D1A"/>
    <w:rsid w:val="00531855"/>
    <w:rsid w:val="005430D8"/>
    <w:rsid w:val="00544275"/>
    <w:rsid w:val="00553B4F"/>
    <w:rsid w:val="0055433C"/>
    <w:rsid w:val="00556905"/>
    <w:rsid w:val="00575E58"/>
    <w:rsid w:val="005A06F3"/>
    <w:rsid w:val="005A1326"/>
    <w:rsid w:val="005A77C7"/>
    <w:rsid w:val="005B2C67"/>
    <w:rsid w:val="005B6372"/>
    <w:rsid w:val="005C4807"/>
    <w:rsid w:val="005D00CB"/>
    <w:rsid w:val="005D5084"/>
    <w:rsid w:val="005E58F0"/>
    <w:rsid w:val="00604461"/>
    <w:rsid w:val="006109FA"/>
    <w:rsid w:val="00611B63"/>
    <w:rsid w:val="00616663"/>
    <w:rsid w:val="006228CA"/>
    <w:rsid w:val="006236C3"/>
    <w:rsid w:val="0062661E"/>
    <w:rsid w:val="006578C3"/>
    <w:rsid w:val="006602BB"/>
    <w:rsid w:val="00661686"/>
    <w:rsid w:val="00665871"/>
    <w:rsid w:val="00674F78"/>
    <w:rsid w:val="00676AEC"/>
    <w:rsid w:val="00684A15"/>
    <w:rsid w:val="00691CDC"/>
    <w:rsid w:val="006B0643"/>
    <w:rsid w:val="006C2A56"/>
    <w:rsid w:val="006F06FA"/>
    <w:rsid w:val="006F670F"/>
    <w:rsid w:val="0070347D"/>
    <w:rsid w:val="00706861"/>
    <w:rsid w:val="00714071"/>
    <w:rsid w:val="0073151C"/>
    <w:rsid w:val="007351AF"/>
    <w:rsid w:val="00744E3D"/>
    <w:rsid w:val="00751A16"/>
    <w:rsid w:val="00752218"/>
    <w:rsid w:val="00774247"/>
    <w:rsid w:val="0078383C"/>
    <w:rsid w:val="007B6482"/>
    <w:rsid w:val="007D0009"/>
    <w:rsid w:val="007D29BF"/>
    <w:rsid w:val="007D562A"/>
    <w:rsid w:val="007F1A5F"/>
    <w:rsid w:val="007F46BB"/>
    <w:rsid w:val="008037B7"/>
    <w:rsid w:val="00803C16"/>
    <w:rsid w:val="0081668C"/>
    <w:rsid w:val="00825B6D"/>
    <w:rsid w:val="0083150E"/>
    <w:rsid w:val="008429AB"/>
    <w:rsid w:val="0085189A"/>
    <w:rsid w:val="00853FF2"/>
    <w:rsid w:val="00855FE7"/>
    <w:rsid w:val="00882111"/>
    <w:rsid w:val="008822B2"/>
    <w:rsid w:val="00883BE4"/>
    <w:rsid w:val="00885863"/>
    <w:rsid w:val="008867F7"/>
    <w:rsid w:val="00890CD5"/>
    <w:rsid w:val="00893F5C"/>
    <w:rsid w:val="00895750"/>
    <w:rsid w:val="008B2BDF"/>
    <w:rsid w:val="008B7177"/>
    <w:rsid w:val="008D0F69"/>
    <w:rsid w:val="008E4AED"/>
    <w:rsid w:val="008E5FC9"/>
    <w:rsid w:val="00904196"/>
    <w:rsid w:val="00915EB5"/>
    <w:rsid w:val="00917895"/>
    <w:rsid w:val="009401D4"/>
    <w:rsid w:val="00947F97"/>
    <w:rsid w:val="00966CF7"/>
    <w:rsid w:val="00967C5E"/>
    <w:rsid w:val="0098169B"/>
    <w:rsid w:val="00987665"/>
    <w:rsid w:val="009A0CA4"/>
    <w:rsid w:val="009A1EA4"/>
    <w:rsid w:val="009A4CC8"/>
    <w:rsid w:val="009D3E85"/>
    <w:rsid w:val="009D409E"/>
    <w:rsid w:val="009D7E85"/>
    <w:rsid w:val="009E1983"/>
    <w:rsid w:val="009E1997"/>
    <w:rsid w:val="009E3D7D"/>
    <w:rsid w:val="00A128DF"/>
    <w:rsid w:val="00A1456A"/>
    <w:rsid w:val="00A37110"/>
    <w:rsid w:val="00A4492D"/>
    <w:rsid w:val="00A54ABD"/>
    <w:rsid w:val="00A74C8A"/>
    <w:rsid w:val="00A94201"/>
    <w:rsid w:val="00AA484F"/>
    <w:rsid w:val="00AB4CB7"/>
    <w:rsid w:val="00AB5C62"/>
    <w:rsid w:val="00AC2E78"/>
    <w:rsid w:val="00AC4112"/>
    <w:rsid w:val="00AD2CEA"/>
    <w:rsid w:val="00AE423B"/>
    <w:rsid w:val="00AE5A77"/>
    <w:rsid w:val="00AF38B4"/>
    <w:rsid w:val="00AF624D"/>
    <w:rsid w:val="00B01BCE"/>
    <w:rsid w:val="00B214AF"/>
    <w:rsid w:val="00B33DC1"/>
    <w:rsid w:val="00B34846"/>
    <w:rsid w:val="00B77518"/>
    <w:rsid w:val="00B9564E"/>
    <w:rsid w:val="00BA7AC2"/>
    <w:rsid w:val="00BB738B"/>
    <w:rsid w:val="00BC1F40"/>
    <w:rsid w:val="00BC48D9"/>
    <w:rsid w:val="00BC6149"/>
    <w:rsid w:val="00BD5270"/>
    <w:rsid w:val="00BD6709"/>
    <w:rsid w:val="00C0184F"/>
    <w:rsid w:val="00C16AB5"/>
    <w:rsid w:val="00C16BCE"/>
    <w:rsid w:val="00C210DF"/>
    <w:rsid w:val="00C269B6"/>
    <w:rsid w:val="00C3426C"/>
    <w:rsid w:val="00C43017"/>
    <w:rsid w:val="00C4571D"/>
    <w:rsid w:val="00C562B8"/>
    <w:rsid w:val="00C57BB2"/>
    <w:rsid w:val="00C718DA"/>
    <w:rsid w:val="00C7218F"/>
    <w:rsid w:val="00C820A1"/>
    <w:rsid w:val="00CB68F0"/>
    <w:rsid w:val="00CC67D3"/>
    <w:rsid w:val="00CD5FCF"/>
    <w:rsid w:val="00CD7679"/>
    <w:rsid w:val="00CF4C22"/>
    <w:rsid w:val="00D00BAB"/>
    <w:rsid w:val="00D22DEC"/>
    <w:rsid w:val="00D40C19"/>
    <w:rsid w:val="00D47B39"/>
    <w:rsid w:val="00D727EC"/>
    <w:rsid w:val="00D74F0F"/>
    <w:rsid w:val="00D917A7"/>
    <w:rsid w:val="00DA25A0"/>
    <w:rsid w:val="00DA4410"/>
    <w:rsid w:val="00DA55E1"/>
    <w:rsid w:val="00DC1FC9"/>
    <w:rsid w:val="00DD5002"/>
    <w:rsid w:val="00DE7569"/>
    <w:rsid w:val="00E123AF"/>
    <w:rsid w:val="00E22838"/>
    <w:rsid w:val="00E34F31"/>
    <w:rsid w:val="00E40918"/>
    <w:rsid w:val="00E43C3E"/>
    <w:rsid w:val="00E44165"/>
    <w:rsid w:val="00E5042D"/>
    <w:rsid w:val="00E518EF"/>
    <w:rsid w:val="00E66FA7"/>
    <w:rsid w:val="00E730BE"/>
    <w:rsid w:val="00E77828"/>
    <w:rsid w:val="00E874BB"/>
    <w:rsid w:val="00EA09AE"/>
    <w:rsid w:val="00EA1B83"/>
    <w:rsid w:val="00EA2426"/>
    <w:rsid w:val="00EA38C6"/>
    <w:rsid w:val="00EA779C"/>
    <w:rsid w:val="00ED49C8"/>
    <w:rsid w:val="00EF74AB"/>
    <w:rsid w:val="00F04A51"/>
    <w:rsid w:val="00F16B79"/>
    <w:rsid w:val="00F4567C"/>
    <w:rsid w:val="00F4723A"/>
    <w:rsid w:val="00F57558"/>
    <w:rsid w:val="00F600A4"/>
    <w:rsid w:val="00F7065F"/>
    <w:rsid w:val="00F72A9D"/>
    <w:rsid w:val="00F73D15"/>
    <w:rsid w:val="00F93F1F"/>
    <w:rsid w:val="00FA0486"/>
    <w:rsid w:val="00FA5293"/>
    <w:rsid w:val="00FC2C10"/>
    <w:rsid w:val="00FD59B5"/>
    <w:rsid w:val="00FE6158"/>
    <w:rsid w:val="00FF1A99"/>
    <w:rsid w:val="00FF29B3"/>
    <w:rsid w:val="00FF5A3A"/>
    <w:rsid w:val="00FF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D994388"/>
  <w15:docId w15:val="{F59B5864-6CDC-44D6-AA8D-91EE2A22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line="380" w:lineRule="exact"/>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0F"/>
    <w:pPr>
      <w:spacing w:before="0" w:after="0" w:line="240" w:lineRule="auto"/>
      <w:ind w:firstLine="0"/>
      <w:jc w:val="left"/>
    </w:pPr>
    <w:rPr>
      <w:rFonts w:eastAsia="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4F0F"/>
    <w:pPr>
      <w:tabs>
        <w:tab w:val="center" w:pos="4320"/>
        <w:tab w:val="right" w:pos="8640"/>
      </w:tabs>
    </w:pPr>
  </w:style>
  <w:style w:type="character" w:customStyle="1" w:styleId="HeaderChar">
    <w:name w:val="Header Char"/>
    <w:basedOn w:val="DefaultParagraphFont"/>
    <w:link w:val="Header"/>
    <w:rsid w:val="00D74F0F"/>
    <w:rPr>
      <w:rFonts w:eastAsia="Times New Roman" w:cs="Times New Roman"/>
      <w:noProof/>
      <w:sz w:val="24"/>
      <w:szCs w:val="24"/>
      <w:lang w:val="vi-VN"/>
    </w:rPr>
  </w:style>
  <w:style w:type="character" w:styleId="PageNumber">
    <w:name w:val="page number"/>
    <w:basedOn w:val="DefaultParagraphFont"/>
    <w:rsid w:val="00D74F0F"/>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rsid w:val="00D74F0F"/>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D74F0F"/>
    <w:rPr>
      <w:rFonts w:eastAsia="Times New Roman" w:cs="Times New Roman"/>
      <w:noProof/>
      <w:sz w:val="20"/>
      <w:szCs w:val="20"/>
      <w:lang w:val="vi-VN"/>
    </w:rPr>
  </w:style>
  <w:style w:type="character" w:styleId="FootnoteReference">
    <w:name w:val="footnote reference"/>
    <w:basedOn w:val="DefaultParagraphFont"/>
    <w:uiPriority w:val="99"/>
    <w:rsid w:val="00D74F0F"/>
    <w:rPr>
      <w:vertAlign w:val="superscript"/>
    </w:rPr>
  </w:style>
  <w:style w:type="character" w:customStyle="1" w:styleId="BodyText2">
    <w:name w:val="Body Text2"/>
    <w:rsid w:val="00D74F0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paragraph" w:styleId="NormalWeb">
    <w:name w:val="Normal (Web)"/>
    <w:basedOn w:val="Normal"/>
    <w:uiPriority w:val="99"/>
    <w:rsid w:val="00D74F0F"/>
    <w:pPr>
      <w:spacing w:before="100" w:beforeAutospacing="1" w:after="100" w:afterAutospacing="1"/>
    </w:pPr>
    <w:rPr>
      <w:noProof w:val="0"/>
      <w:lang w:val="en-US"/>
    </w:rPr>
  </w:style>
  <w:style w:type="character" w:customStyle="1" w:styleId="fontstyle01">
    <w:name w:val="fontstyle01"/>
    <w:basedOn w:val="DefaultParagraphFont"/>
    <w:rsid w:val="00A94201"/>
    <w:rPr>
      <w:rFonts w:ascii="TimesNewRomanPSMT" w:hAnsi="TimesNewRomanPSMT" w:hint="default"/>
      <w:b w:val="0"/>
      <w:bCs w:val="0"/>
      <w:i w:val="0"/>
      <w:iCs w:val="0"/>
      <w:color w:val="000000"/>
      <w:sz w:val="28"/>
      <w:szCs w:val="28"/>
    </w:rPr>
  </w:style>
  <w:style w:type="paragraph" w:styleId="BodyTextIndent">
    <w:name w:val="Body Text Indent"/>
    <w:basedOn w:val="Normal"/>
    <w:link w:val="BodyTextIndentChar"/>
    <w:rsid w:val="003D7F3D"/>
    <w:pPr>
      <w:spacing w:after="120"/>
      <w:ind w:left="360"/>
    </w:pPr>
    <w:rPr>
      <w:noProof w:val="0"/>
      <w:lang w:val="en-US"/>
    </w:rPr>
  </w:style>
  <w:style w:type="character" w:customStyle="1" w:styleId="BodyTextIndentChar">
    <w:name w:val="Body Text Indent Char"/>
    <w:basedOn w:val="DefaultParagraphFont"/>
    <w:link w:val="BodyTextIndent"/>
    <w:rsid w:val="003D7F3D"/>
    <w:rPr>
      <w:rFonts w:eastAsia="Times New Roman" w:cs="Times New Roman"/>
      <w:sz w:val="24"/>
      <w:szCs w:val="24"/>
    </w:rPr>
  </w:style>
  <w:style w:type="paragraph" w:customStyle="1" w:styleId="Char">
    <w:name w:val="Char"/>
    <w:basedOn w:val="Normal"/>
    <w:semiHidden/>
    <w:rsid w:val="003D7F3D"/>
    <w:pPr>
      <w:spacing w:after="160" w:line="240" w:lineRule="exact"/>
    </w:pPr>
    <w:rPr>
      <w:rFonts w:ascii="Arial" w:hAnsi="Arial" w:cs="Arial"/>
      <w:noProof w:val="0"/>
      <w:sz w:val="22"/>
      <w:szCs w:val="22"/>
      <w:lang w:val="en-US"/>
    </w:rPr>
  </w:style>
  <w:style w:type="paragraph" w:styleId="BodyTextIndent2">
    <w:name w:val="Body Text Indent 2"/>
    <w:basedOn w:val="Normal"/>
    <w:link w:val="BodyTextIndent2Char"/>
    <w:uiPriority w:val="99"/>
    <w:semiHidden/>
    <w:unhideWhenUsed/>
    <w:rsid w:val="00276D2C"/>
    <w:pPr>
      <w:spacing w:after="120" w:line="480" w:lineRule="auto"/>
      <w:ind w:left="283"/>
    </w:pPr>
  </w:style>
  <w:style w:type="character" w:customStyle="1" w:styleId="BodyTextIndent2Char">
    <w:name w:val="Body Text Indent 2 Char"/>
    <w:basedOn w:val="DefaultParagraphFont"/>
    <w:link w:val="BodyTextIndent2"/>
    <w:uiPriority w:val="99"/>
    <w:semiHidden/>
    <w:rsid w:val="00276D2C"/>
    <w:rPr>
      <w:rFonts w:eastAsia="Times New Roman" w:cs="Times New Roman"/>
      <w:noProof/>
      <w:sz w:val="24"/>
      <w:szCs w:val="24"/>
      <w:lang w:val="vi-VN"/>
    </w:rPr>
  </w:style>
  <w:style w:type="character" w:styleId="Strong">
    <w:name w:val="Strong"/>
    <w:basedOn w:val="DefaultParagraphFont"/>
    <w:qFormat/>
    <w:rsid w:val="001B5196"/>
    <w:rPr>
      <w:b/>
      <w:bCs/>
    </w:rPr>
  </w:style>
  <w:style w:type="character" w:customStyle="1" w:styleId="fontstyle21">
    <w:name w:val="fontstyle21"/>
    <w:uiPriority w:val="99"/>
    <w:rsid w:val="001B5196"/>
    <w:rPr>
      <w:rFonts w:ascii="TimesNewRomanPS-ItalicMT" w:hAnsi="TimesNewRomanPS-ItalicMT" w:hint="default"/>
      <w:i/>
      <w:iCs w:val="0"/>
      <w:color w:val="000000"/>
      <w:sz w:val="28"/>
    </w:rPr>
  </w:style>
  <w:style w:type="paragraph" w:styleId="ListParagraph">
    <w:name w:val="List Paragraph"/>
    <w:basedOn w:val="Normal"/>
    <w:uiPriority w:val="34"/>
    <w:qFormat/>
    <w:rsid w:val="003E1329"/>
    <w:pPr>
      <w:ind w:left="720"/>
      <w:contextualSpacing/>
    </w:pPr>
  </w:style>
  <w:style w:type="paragraph" w:styleId="BodyText">
    <w:name w:val="Body Text"/>
    <w:basedOn w:val="Normal"/>
    <w:link w:val="BodyTextChar"/>
    <w:uiPriority w:val="99"/>
    <w:semiHidden/>
    <w:unhideWhenUsed/>
    <w:rsid w:val="00417141"/>
    <w:pPr>
      <w:spacing w:after="120"/>
    </w:pPr>
  </w:style>
  <w:style w:type="character" w:customStyle="1" w:styleId="BodyTextChar">
    <w:name w:val="Body Text Char"/>
    <w:basedOn w:val="DefaultParagraphFont"/>
    <w:link w:val="BodyText"/>
    <w:uiPriority w:val="99"/>
    <w:semiHidden/>
    <w:rsid w:val="00417141"/>
    <w:rPr>
      <w:rFonts w:eastAsia="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2C36-04EA-448F-A1C0-3F41EF9A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4252</Words>
  <Characters>24238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An Binh Computer</cp:lastModifiedBy>
  <cp:revision>2</cp:revision>
  <dcterms:created xsi:type="dcterms:W3CDTF">2022-06-23T01:32:00Z</dcterms:created>
  <dcterms:modified xsi:type="dcterms:W3CDTF">2022-06-23T01:32:00Z</dcterms:modified>
</cp:coreProperties>
</file>